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4815"/>
        <w:gridCol w:w="4678"/>
      </w:tblGrid>
      <w:tr w:rsidR="00B14492" w:rsidRPr="00523E3E" w14:paraId="3CDD2C7C" w14:textId="4F16AED7" w:rsidTr="007C2165">
        <w:trPr>
          <w:trHeight w:val="1338"/>
        </w:trPr>
        <w:tc>
          <w:tcPr>
            <w:tcW w:w="9493" w:type="dxa"/>
            <w:gridSpan w:val="2"/>
          </w:tcPr>
          <w:p w14:paraId="402C4F7D" w14:textId="77777777" w:rsidR="00B14492" w:rsidRDefault="00B14492" w:rsidP="66545D1D">
            <w:pPr>
              <w:jc w:val="center"/>
              <w:rPr>
                <w:rFonts w:ascii="Arial" w:hAnsi="Arial" w:cs="Arial"/>
                <w:b/>
                <w:bCs/>
                <w:sz w:val="28"/>
                <w:szCs w:val="28"/>
                <w:lang w:val="en-US"/>
              </w:rPr>
            </w:pPr>
            <w:proofErr w:type="spellStart"/>
            <w:r w:rsidRPr="66545D1D">
              <w:rPr>
                <w:rFonts w:ascii="Arial" w:hAnsi="Arial" w:cs="Arial"/>
                <w:b/>
                <w:bCs/>
                <w:sz w:val="28"/>
                <w:szCs w:val="28"/>
                <w:lang w:val="en-US"/>
              </w:rPr>
              <w:t>Технічне</w:t>
            </w:r>
            <w:proofErr w:type="spellEnd"/>
            <w:r w:rsidRPr="66545D1D">
              <w:rPr>
                <w:rFonts w:ascii="Arial" w:hAnsi="Arial" w:cs="Arial"/>
                <w:b/>
                <w:bCs/>
                <w:sz w:val="28"/>
                <w:szCs w:val="28"/>
                <w:lang w:val="en-US"/>
              </w:rPr>
              <w:t xml:space="preserve"> </w:t>
            </w:r>
            <w:proofErr w:type="spellStart"/>
            <w:r w:rsidRPr="66545D1D">
              <w:rPr>
                <w:rFonts w:ascii="Arial" w:hAnsi="Arial" w:cs="Arial"/>
                <w:b/>
                <w:bCs/>
                <w:sz w:val="28"/>
                <w:szCs w:val="28"/>
                <w:lang w:val="en-US"/>
              </w:rPr>
              <w:t>завдання</w:t>
            </w:r>
            <w:proofErr w:type="spellEnd"/>
            <w:r w:rsidRPr="66545D1D">
              <w:rPr>
                <w:rFonts w:ascii="Arial" w:hAnsi="Arial" w:cs="Arial"/>
                <w:b/>
                <w:bCs/>
                <w:sz w:val="28"/>
                <w:szCs w:val="28"/>
                <w:lang w:val="en-US"/>
              </w:rPr>
              <w:t xml:space="preserve"> </w:t>
            </w:r>
            <w:proofErr w:type="spellStart"/>
            <w:r w:rsidRPr="66545D1D">
              <w:rPr>
                <w:rFonts w:ascii="Arial" w:hAnsi="Arial" w:cs="Arial"/>
                <w:b/>
                <w:bCs/>
                <w:sz w:val="28"/>
                <w:szCs w:val="28"/>
                <w:lang w:val="en-US"/>
              </w:rPr>
              <w:t>для</w:t>
            </w:r>
            <w:proofErr w:type="spellEnd"/>
            <w:r w:rsidRPr="66545D1D">
              <w:rPr>
                <w:rFonts w:ascii="Arial" w:hAnsi="Arial" w:cs="Arial"/>
                <w:b/>
                <w:bCs/>
                <w:sz w:val="28"/>
                <w:szCs w:val="28"/>
                <w:lang w:val="en-US"/>
              </w:rPr>
              <w:t xml:space="preserve"> </w:t>
            </w:r>
            <w:proofErr w:type="spellStart"/>
            <w:r w:rsidRPr="66545D1D">
              <w:rPr>
                <w:rFonts w:ascii="Arial" w:hAnsi="Arial" w:cs="Arial"/>
                <w:b/>
                <w:bCs/>
                <w:sz w:val="28"/>
                <w:szCs w:val="28"/>
                <w:lang w:val="en-US"/>
              </w:rPr>
              <w:t>фахівця</w:t>
            </w:r>
            <w:proofErr w:type="spellEnd"/>
            <w:r w:rsidRPr="66545D1D">
              <w:rPr>
                <w:rFonts w:ascii="Arial" w:hAnsi="Arial" w:cs="Arial"/>
                <w:b/>
                <w:bCs/>
                <w:sz w:val="28"/>
                <w:szCs w:val="28"/>
                <w:lang w:val="en-US"/>
              </w:rPr>
              <w:t xml:space="preserve"> з </w:t>
            </w:r>
            <w:r w:rsidR="00C775B1">
              <w:rPr>
                <w:rFonts w:ascii="Arial" w:hAnsi="Arial" w:cs="Arial"/>
                <w:b/>
                <w:bCs/>
                <w:sz w:val="28"/>
                <w:szCs w:val="28"/>
              </w:rPr>
              <w:t>проведення фокус групових обговорень</w:t>
            </w:r>
            <w:r w:rsidR="00033567">
              <w:rPr>
                <w:rFonts w:ascii="Arial" w:hAnsi="Arial" w:cs="Arial"/>
                <w:b/>
                <w:bCs/>
                <w:sz w:val="28"/>
                <w:szCs w:val="28"/>
                <w:lang w:val="en-US"/>
              </w:rPr>
              <w:t xml:space="preserve"> </w:t>
            </w:r>
            <w:r w:rsidR="00033567">
              <w:rPr>
                <w:rFonts w:ascii="Arial" w:hAnsi="Arial" w:cs="Arial"/>
                <w:b/>
                <w:bCs/>
                <w:sz w:val="28"/>
                <w:szCs w:val="28"/>
              </w:rPr>
              <w:t>в межах</w:t>
            </w:r>
            <w:r w:rsidRPr="66545D1D">
              <w:rPr>
                <w:rFonts w:ascii="Arial" w:hAnsi="Arial" w:cs="Arial"/>
                <w:b/>
                <w:bCs/>
                <w:sz w:val="28"/>
                <w:szCs w:val="28"/>
                <w:lang w:val="en-US"/>
              </w:rPr>
              <w:t xml:space="preserve"> </w:t>
            </w:r>
            <w:proofErr w:type="spellStart"/>
            <w:r w:rsidR="3B2D4103" w:rsidRPr="66545D1D">
              <w:rPr>
                <w:rFonts w:ascii="Arial" w:hAnsi="Arial" w:cs="Arial"/>
                <w:b/>
                <w:bCs/>
                <w:sz w:val="28"/>
                <w:szCs w:val="28"/>
                <w:lang w:val="en-US"/>
              </w:rPr>
              <w:t>О</w:t>
            </w:r>
            <w:r w:rsidRPr="66545D1D">
              <w:rPr>
                <w:rFonts w:ascii="Arial" w:hAnsi="Arial" w:cs="Arial"/>
                <w:b/>
                <w:bCs/>
                <w:sz w:val="28"/>
                <w:szCs w:val="28"/>
                <w:lang w:val="en-US"/>
              </w:rPr>
              <w:t>цінки</w:t>
            </w:r>
            <w:proofErr w:type="spellEnd"/>
            <w:r w:rsidRPr="66545D1D">
              <w:rPr>
                <w:rFonts w:ascii="Arial" w:hAnsi="Arial" w:cs="Arial"/>
                <w:b/>
                <w:bCs/>
                <w:sz w:val="28"/>
                <w:szCs w:val="28"/>
                <w:lang w:val="en-US"/>
              </w:rPr>
              <w:t xml:space="preserve"> </w:t>
            </w:r>
            <w:proofErr w:type="spellStart"/>
            <w:r w:rsidR="3E784310" w:rsidRPr="66545D1D">
              <w:rPr>
                <w:rFonts w:ascii="Arial" w:hAnsi="Arial" w:cs="Arial"/>
                <w:b/>
                <w:bCs/>
                <w:sz w:val="28"/>
                <w:szCs w:val="28"/>
                <w:lang w:val="en-US"/>
              </w:rPr>
              <w:t>П</w:t>
            </w:r>
            <w:r w:rsidRPr="66545D1D">
              <w:rPr>
                <w:rFonts w:ascii="Arial" w:hAnsi="Arial" w:cs="Arial"/>
                <w:b/>
                <w:bCs/>
                <w:sz w:val="28"/>
                <w:szCs w:val="28"/>
                <w:lang w:val="en-US"/>
              </w:rPr>
              <w:t>отреб</w:t>
            </w:r>
            <w:proofErr w:type="spellEnd"/>
            <w:r w:rsidR="004969C6" w:rsidRPr="66545D1D">
              <w:rPr>
                <w:rFonts w:ascii="Arial" w:hAnsi="Arial" w:cs="Arial"/>
                <w:b/>
                <w:bCs/>
                <w:sz w:val="28"/>
                <w:szCs w:val="28"/>
                <w:lang w:val="en-US"/>
              </w:rPr>
              <w:t xml:space="preserve"> </w:t>
            </w:r>
            <w:r w:rsidR="1493824F" w:rsidRPr="66545D1D">
              <w:rPr>
                <w:rFonts w:ascii="Arial" w:hAnsi="Arial" w:cs="Arial"/>
                <w:b/>
                <w:bCs/>
                <w:sz w:val="28"/>
                <w:szCs w:val="28"/>
                <w:lang w:val="en-US"/>
              </w:rPr>
              <w:t xml:space="preserve">/ Terms of Reference for a </w:t>
            </w:r>
            <w:r w:rsidR="00033567">
              <w:rPr>
                <w:rFonts w:ascii="Arial" w:hAnsi="Arial" w:cs="Arial"/>
                <w:b/>
                <w:bCs/>
                <w:sz w:val="28"/>
                <w:szCs w:val="28"/>
                <w:lang w:val="en-US"/>
              </w:rPr>
              <w:t xml:space="preserve">focus group discussions facilitator within </w:t>
            </w:r>
            <w:r w:rsidR="1493824F" w:rsidRPr="66545D1D">
              <w:rPr>
                <w:rFonts w:ascii="Arial" w:hAnsi="Arial" w:cs="Arial"/>
                <w:b/>
                <w:bCs/>
                <w:sz w:val="28"/>
                <w:szCs w:val="28"/>
                <w:lang w:val="en-US"/>
              </w:rPr>
              <w:t xml:space="preserve">a Needs Assessment </w:t>
            </w:r>
          </w:p>
          <w:p w14:paraId="343E46D2" w14:textId="5D72D591" w:rsidR="00990465" w:rsidRPr="00990465" w:rsidRDefault="00990465" w:rsidP="66545D1D">
            <w:pPr>
              <w:jc w:val="center"/>
              <w:rPr>
                <w:rFonts w:ascii="Arial" w:hAnsi="Arial" w:cs="Arial"/>
                <w:sz w:val="28"/>
                <w:szCs w:val="28"/>
                <w:lang w:val="en-US"/>
              </w:rPr>
            </w:pPr>
            <w:r w:rsidRPr="00990465">
              <w:rPr>
                <w:rFonts w:ascii="Arial" w:hAnsi="Arial" w:cs="Arial"/>
                <w:sz w:val="24"/>
                <w:szCs w:val="24"/>
                <w:lang w:val="en-US"/>
              </w:rPr>
              <w:t>RFQ UA-197_2025</w:t>
            </w:r>
          </w:p>
        </w:tc>
      </w:tr>
      <w:tr w:rsidR="00B063B0" w:rsidRPr="00523E3E" w14:paraId="77BE5EBB" w14:textId="3A6865FB" w:rsidTr="008A4290">
        <w:trPr>
          <w:trHeight w:val="414"/>
        </w:trPr>
        <w:tc>
          <w:tcPr>
            <w:tcW w:w="9493" w:type="dxa"/>
            <w:gridSpan w:val="2"/>
          </w:tcPr>
          <w:p w14:paraId="521D3249" w14:textId="6EC9228F" w:rsidR="00B063B0" w:rsidRPr="00523E3E" w:rsidRDefault="00B063B0" w:rsidP="66545D1D">
            <w:pPr>
              <w:jc w:val="center"/>
              <w:rPr>
                <w:rFonts w:ascii="Arial" w:hAnsi="Arial" w:cs="Arial"/>
                <w:b/>
                <w:bCs/>
              </w:rPr>
            </w:pPr>
            <w:r w:rsidRPr="66545D1D">
              <w:rPr>
                <w:rFonts w:ascii="Arial" w:hAnsi="Arial" w:cs="Arial"/>
                <w:b/>
                <w:bCs/>
              </w:rPr>
              <w:t xml:space="preserve">Загальна інформація </w:t>
            </w:r>
            <w:r w:rsidR="6C3A3FF8" w:rsidRPr="66545D1D">
              <w:rPr>
                <w:rFonts w:ascii="Arial" w:hAnsi="Arial" w:cs="Arial"/>
                <w:b/>
                <w:bCs/>
              </w:rPr>
              <w:t>/ General Information</w:t>
            </w:r>
          </w:p>
        </w:tc>
      </w:tr>
      <w:tr w:rsidR="00B14492" w:rsidRPr="00523E3E" w14:paraId="558A421C" w14:textId="40CC9F7F" w:rsidTr="00B56E42">
        <w:trPr>
          <w:trHeight w:val="2452"/>
        </w:trPr>
        <w:tc>
          <w:tcPr>
            <w:tcW w:w="4815" w:type="dxa"/>
          </w:tcPr>
          <w:p w14:paraId="2050C45F" w14:textId="40ED1014" w:rsidR="00B14492" w:rsidRPr="00523E3E" w:rsidRDefault="00B14492">
            <w:pPr>
              <w:jc w:val="both"/>
              <w:rPr>
                <w:rFonts w:ascii="Arial" w:hAnsi="Arial" w:cs="Arial"/>
              </w:rPr>
            </w:pPr>
            <w:r w:rsidRPr="66545D1D">
              <w:rPr>
                <w:rFonts w:ascii="Arial" w:hAnsi="Arial" w:cs="Arial"/>
              </w:rPr>
              <w:t xml:space="preserve">Це технічне завдання визначає вимоги до фахівця, який відповідатиме за </w:t>
            </w:r>
            <w:r w:rsidR="0065530F">
              <w:rPr>
                <w:rFonts w:ascii="Arial" w:hAnsi="Arial" w:cs="Arial"/>
              </w:rPr>
              <w:t>організацію</w:t>
            </w:r>
            <w:r w:rsidR="005E4590">
              <w:rPr>
                <w:rFonts w:ascii="Arial" w:hAnsi="Arial" w:cs="Arial"/>
              </w:rPr>
              <w:t xml:space="preserve"> та проведення фокус групових досліджень</w:t>
            </w:r>
            <w:r w:rsidR="00CB7DA9">
              <w:rPr>
                <w:rFonts w:ascii="Arial" w:hAnsi="Arial" w:cs="Arial"/>
              </w:rPr>
              <w:t xml:space="preserve"> (ФГД)</w:t>
            </w:r>
            <w:r w:rsidRPr="66545D1D">
              <w:rPr>
                <w:rFonts w:ascii="Arial" w:hAnsi="Arial" w:cs="Arial"/>
              </w:rPr>
              <w:t xml:space="preserve"> </w:t>
            </w:r>
            <w:r w:rsidR="005E4590">
              <w:rPr>
                <w:rFonts w:ascii="Arial" w:hAnsi="Arial" w:cs="Arial"/>
              </w:rPr>
              <w:t xml:space="preserve">у двох </w:t>
            </w:r>
            <w:r w:rsidRPr="66545D1D">
              <w:rPr>
                <w:rFonts w:ascii="Arial" w:hAnsi="Arial" w:cs="Arial"/>
              </w:rPr>
              <w:t>областях України (Донецька</w:t>
            </w:r>
            <w:r w:rsidR="005E4590">
              <w:rPr>
                <w:rFonts w:ascii="Arial" w:hAnsi="Arial" w:cs="Arial"/>
              </w:rPr>
              <w:t xml:space="preserve"> та</w:t>
            </w:r>
            <w:r w:rsidRPr="66545D1D">
              <w:rPr>
                <w:rFonts w:ascii="Arial" w:hAnsi="Arial" w:cs="Arial"/>
              </w:rPr>
              <w:t xml:space="preserve"> Дніпропетровська). </w:t>
            </w:r>
            <w:r w:rsidR="001E7D41">
              <w:rPr>
                <w:rFonts w:ascii="Arial" w:hAnsi="Arial" w:cs="Arial"/>
              </w:rPr>
              <w:t xml:space="preserve">Фокус групи будуть сформовані на підставі контактів, наданих План </w:t>
            </w:r>
            <w:r w:rsidR="009B1CC0">
              <w:rPr>
                <w:rFonts w:ascii="Arial" w:hAnsi="Arial" w:cs="Arial"/>
              </w:rPr>
              <w:t>Інтернешнл</w:t>
            </w:r>
            <w:r w:rsidR="001E7D41">
              <w:rPr>
                <w:rFonts w:ascii="Arial" w:hAnsi="Arial" w:cs="Arial"/>
              </w:rPr>
              <w:t xml:space="preserve"> Україна. </w:t>
            </w:r>
          </w:p>
        </w:tc>
        <w:tc>
          <w:tcPr>
            <w:tcW w:w="4678" w:type="dxa"/>
          </w:tcPr>
          <w:p w14:paraId="050FA727" w14:textId="065FCC89" w:rsidR="00B14492" w:rsidRPr="00523E3E" w:rsidRDefault="00CB7DA9">
            <w:pPr>
              <w:jc w:val="both"/>
              <w:rPr>
                <w:rFonts w:ascii="Arial" w:hAnsi="Arial" w:cs="Arial"/>
              </w:rPr>
            </w:pPr>
            <w:r>
              <w:rPr>
                <w:rFonts w:ascii="Arial" w:hAnsi="Arial" w:cs="Arial"/>
                <w:lang w:val="en-US"/>
              </w:rPr>
              <w:t>These</w:t>
            </w:r>
            <w:r w:rsidR="2174CA47" w:rsidRPr="66545D1D">
              <w:rPr>
                <w:rFonts w:ascii="Arial" w:hAnsi="Arial" w:cs="Arial"/>
                <w:lang w:val="en-US"/>
              </w:rPr>
              <w:t xml:space="preserve"> Terms of Reference (TOR) </w:t>
            </w:r>
            <w:r>
              <w:rPr>
                <w:rFonts w:ascii="Arial" w:hAnsi="Arial" w:cs="Arial"/>
                <w:lang w:val="en-US"/>
              </w:rPr>
              <w:t>specify</w:t>
            </w:r>
            <w:r w:rsidR="2174CA47" w:rsidRPr="66545D1D">
              <w:rPr>
                <w:rFonts w:ascii="Arial" w:hAnsi="Arial" w:cs="Arial"/>
                <w:lang w:val="en-US"/>
              </w:rPr>
              <w:t xml:space="preserve"> </w:t>
            </w:r>
            <w:r w:rsidR="00BD68E9" w:rsidRPr="00BD68E9">
              <w:rPr>
                <w:rFonts w:ascii="Arial" w:hAnsi="Arial" w:cs="Arial"/>
                <w:lang w:val="en-US"/>
              </w:rPr>
              <w:t xml:space="preserve">the requirements for a specialist who will be responsible for organizing and conducting the focus of group discussions (FGD) in two regions of Ukraine (Donetsk and Dnipropetrovsk). The focus of the group will be formed </w:t>
            </w:r>
            <w:proofErr w:type="gramStart"/>
            <w:r w:rsidR="00BD68E9" w:rsidRPr="00BD68E9">
              <w:rPr>
                <w:rFonts w:ascii="Arial" w:hAnsi="Arial" w:cs="Arial"/>
                <w:lang w:val="en-US"/>
              </w:rPr>
              <w:t>on the basis of</w:t>
            </w:r>
            <w:proofErr w:type="gramEnd"/>
            <w:r w:rsidR="00BD68E9" w:rsidRPr="00BD68E9">
              <w:rPr>
                <w:rFonts w:ascii="Arial" w:hAnsi="Arial" w:cs="Arial"/>
                <w:lang w:val="en-US"/>
              </w:rPr>
              <w:t xml:space="preserve"> contacts provided by the International Plan Ukraine.</w:t>
            </w:r>
          </w:p>
        </w:tc>
      </w:tr>
      <w:tr w:rsidR="00B063B0" w:rsidRPr="00523E3E" w14:paraId="3521ADD4" w14:textId="3A11DA5D" w:rsidTr="00B56E42">
        <w:trPr>
          <w:trHeight w:val="404"/>
        </w:trPr>
        <w:tc>
          <w:tcPr>
            <w:tcW w:w="9493" w:type="dxa"/>
            <w:gridSpan w:val="2"/>
          </w:tcPr>
          <w:p w14:paraId="59F2FA80" w14:textId="281230A0" w:rsidR="00B063B0" w:rsidRPr="00523E3E" w:rsidRDefault="00B063B0" w:rsidP="66545D1D">
            <w:pPr>
              <w:jc w:val="center"/>
              <w:rPr>
                <w:rFonts w:ascii="Arial" w:hAnsi="Arial" w:cs="Arial"/>
                <w:b/>
                <w:bCs/>
              </w:rPr>
            </w:pPr>
            <w:r w:rsidRPr="66545D1D">
              <w:rPr>
                <w:rFonts w:ascii="Arial" w:hAnsi="Arial" w:cs="Arial"/>
                <w:b/>
                <w:bCs/>
              </w:rPr>
              <w:t>Мета завдання</w:t>
            </w:r>
            <w:r w:rsidR="18476E5A" w:rsidRPr="66545D1D">
              <w:rPr>
                <w:rFonts w:ascii="Arial" w:hAnsi="Arial" w:cs="Arial"/>
                <w:b/>
                <w:bCs/>
              </w:rPr>
              <w:t xml:space="preserve"> / Objective</w:t>
            </w:r>
          </w:p>
        </w:tc>
      </w:tr>
      <w:tr w:rsidR="00B14492" w:rsidRPr="00523E3E" w14:paraId="3D606801" w14:textId="1FE872B0" w:rsidTr="007C2165">
        <w:trPr>
          <w:trHeight w:val="4262"/>
        </w:trPr>
        <w:tc>
          <w:tcPr>
            <w:tcW w:w="4815" w:type="dxa"/>
          </w:tcPr>
          <w:p w14:paraId="71C22775" w14:textId="77777777" w:rsidR="00B67288" w:rsidRPr="00B67288" w:rsidRDefault="00B67288" w:rsidP="00B67288">
            <w:pPr>
              <w:rPr>
                <w:rFonts w:ascii="Arial" w:hAnsi="Arial" w:cs="Arial"/>
              </w:rPr>
            </w:pPr>
            <w:r w:rsidRPr="00B67288">
              <w:rPr>
                <w:rFonts w:ascii="Arial" w:hAnsi="Arial" w:cs="Arial"/>
                <w:lang w:val="ru-RU"/>
              </w:rPr>
              <w:t xml:space="preserve">У кожній області необхідно провести по 5 ФГД із </w:t>
            </w:r>
            <w:r w:rsidRPr="00B67288">
              <w:rPr>
                <w:rFonts w:ascii="Arial" w:hAnsi="Arial" w:cs="Arial"/>
              </w:rPr>
              <w:t>такими</w:t>
            </w:r>
            <w:r w:rsidRPr="00B67288">
              <w:rPr>
                <w:rFonts w:ascii="Arial" w:hAnsi="Arial" w:cs="Arial"/>
                <w:lang w:val="ru-RU"/>
              </w:rPr>
              <w:t xml:space="preserve"> цільовими групами</w:t>
            </w:r>
            <w:r w:rsidRPr="00B67288">
              <w:rPr>
                <w:rFonts w:ascii="Arial" w:hAnsi="Arial" w:cs="Arial"/>
              </w:rPr>
              <w:t>:</w:t>
            </w:r>
          </w:p>
          <w:p w14:paraId="4070A82B" w14:textId="77777777" w:rsidR="00B67288" w:rsidRPr="00B67288" w:rsidRDefault="00B67288" w:rsidP="00B67288">
            <w:pPr>
              <w:rPr>
                <w:rFonts w:ascii="Arial" w:hAnsi="Arial" w:cs="Arial"/>
              </w:rPr>
            </w:pPr>
            <w:r w:rsidRPr="00B67288">
              <w:rPr>
                <w:rFonts w:ascii="Arial" w:hAnsi="Arial" w:cs="Arial"/>
              </w:rPr>
              <w:br/>
              <w:t>- Вчителі та шкільні психологи – 1 група (5–8 учасників)</w:t>
            </w:r>
            <w:r w:rsidRPr="00B67288">
              <w:rPr>
                <w:rFonts w:ascii="Arial" w:hAnsi="Arial" w:cs="Arial"/>
              </w:rPr>
              <w:br/>
              <w:t>- Батьки/опікуни – 1 група (5–8 учасників)</w:t>
            </w:r>
            <w:r w:rsidRPr="00B67288">
              <w:rPr>
                <w:rFonts w:ascii="Arial" w:hAnsi="Arial" w:cs="Arial"/>
              </w:rPr>
              <w:br/>
              <w:t>- Діти (10–13 років) – 1 група (5–8 учасників)</w:t>
            </w:r>
            <w:r w:rsidRPr="00B67288">
              <w:rPr>
                <w:rFonts w:ascii="Arial" w:hAnsi="Arial" w:cs="Arial"/>
              </w:rPr>
              <w:br/>
              <w:t>- Підлітки (14–17 років) – 1 група (5–8 учасників)</w:t>
            </w:r>
            <w:r w:rsidRPr="00B67288">
              <w:rPr>
                <w:rFonts w:ascii="Arial" w:hAnsi="Arial" w:cs="Arial"/>
              </w:rPr>
              <w:br/>
              <w:t>- Соціальні працівники – 1 група (5–8 учасників)</w:t>
            </w:r>
          </w:p>
          <w:p w14:paraId="3CF04C6B" w14:textId="77777777" w:rsidR="00B67288" w:rsidRPr="00B67288" w:rsidRDefault="00B67288" w:rsidP="00B67288">
            <w:pPr>
              <w:rPr>
                <w:rFonts w:ascii="Arial" w:hAnsi="Arial" w:cs="Arial"/>
                <w:lang w:val="ru-RU"/>
              </w:rPr>
            </w:pPr>
            <w:r w:rsidRPr="00B67288">
              <w:rPr>
                <w:rFonts w:ascii="Arial" w:hAnsi="Arial" w:cs="Arial"/>
                <w:lang w:val="ru-RU"/>
              </w:rPr>
              <w:t>Очікувана кількість охоплених учасників:</w:t>
            </w:r>
          </w:p>
          <w:p w14:paraId="69B073B2" w14:textId="77777777" w:rsidR="00B67288" w:rsidRPr="00B67288" w:rsidRDefault="00B67288" w:rsidP="00B67288">
            <w:pPr>
              <w:rPr>
                <w:rFonts w:ascii="Arial" w:hAnsi="Arial" w:cs="Arial"/>
                <w:lang w:val="ru-RU"/>
              </w:rPr>
            </w:pPr>
            <w:r w:rsidRPr="00B67288">
              <w:rPr>
                <w:rFonts w:ascii="Arial" w:hAnsi="Arial" w:cs="Arial"/>
                <w:lang w:val="ru-RU"/>
              </w:rPr>
              <w:t xml:space="preserve">- На область: 20–32 учасники </w:t>
            </w:r>
            <w:r w:rsidRPr="00B67288">
              <w:rPr>
                <w:rFonts w:ascii="Arial" w:hAnsi="Arial" w:cs="Arial"/>
              </w:rPr>
              <w:t>в сумі з усіх цільових категорій</w:t>
            </w:r>
            <w:r w:rsidRPr="00B67288">
              <w:rPr>
                <w:rFonts w:ascii="Arial" w:hAnsi="Arial" w:cs="Arial"/>
                <w:lang w:val="ru-RU"/>
              </w:rPr>
              <w:t>.</w:t>
            </w:r>
          </w:p>
          <w:p w14:paraId="68165FA7" w14:textId="31AD322D" w:rsidR="00B14492" w:rsidRPr="00B67288" w:rsidRDefault="00B14492">
            <w:pPr>
              <w:jc w:val="both"/>
              <w:rPr>
                <w:rFonts w:ascii="Arial" w:hAnsi="Arial" w:cs="Arial"/>
                <w:b/>
                <w:bCs/>
                <w:sz w:val="28"/>
                <w:szCs w:val="28"/>
                <w:lang w:val="ru-RU"/>
              </w:rPr>
            </w:pPr>
          </w:p>
        </w:tc>
        <w:tc>
          <w:tcPr>
            <w:tcW w:w="4678" w:type="dxa"/>
          </w:tcPr>
          <w:p w14:paraId="560948F8" w14:textId="77777777" w:rsidR="008A4290" w:rsidRPr="008A4290" w:rsidRDefault="008A4290" w:rsidP="008A4290">
            <w:pPr>
              <w:tabs>
                <w:tab w:val="left" w:pos="960"/>
              </w:tabs>
              <w:rPr>
                <w:rFonts w:ascii="Arial" w:hAnsi="Arial" w:cs="Arial"/>
              </w:rPr>
            </w:pPr>
            <w:r w:rsidRPr="008A4290">
              <w:rPr>
                <w:rFonts w:ascii="Arial" w:hAnsi="Arial" w:cs="Arial"/>
              </w:rPr>
              <w:t>In each region, 5 FGDs should be conducted with the following target groups:</w:t>
            </w:r>
          </w:p>
          <w:p w14:paraId="3D4123B1" w14:textId="77777777" w:rsidR="008A4290" w:rsidRPr="008A4290" w:rsidRDefault="008A4290" w:rsidP="008A4290">
            <w:pPr>
              <w:tabs>
                <w:tab w:val="left" w:pos="960"/>
              </w:tabs>
              <w:rPr>
                <w:rFonts w:ascii="Arial" w:hAnsi="Arial" w:cs="Arial"/>
              </w:rPr>
            </w:pPr>
          </w:p>
          <w:p w14:paraId="07030FBA" w14:textId="77777777" w:rsidR="008A4290" w:rsidRPr="008A4290" w:rsidRDefault="008A4290" w:rsidP="008A4290">
            <w:pPr>
              <w:tabs>
                <w:tab w:val="left" w:pos="960"/>
              </w:tabs>
              <w:rPr>
                <w:rFonts w:ascii="Arial" w:hAnsi="Arial" w:cs="Arial"/>
              </w:rPr>
            </w:pPr>
            <w:r w:rsidRPr="008A4290">
              <w:rPr>
                <w:rFonts w:ascii="Arial" w:hAnsi="Arial" w:cs="Arial"/>
              </w:rPr>
              <w:t>- Teachers and school psychologists – 1 group (5–8 participants)</w:t>
            </w:r>
          </w:p>
          <w:p w14:paraId="1B7EFE8E" w14:textId="77777777" w:rsidR="008A4290" w:rsidRPr="008A4290" w:rsidRDefault="008A4290" w:rsidP="008A4290">
            <w:pPr>
              <w:tabs>
                <w:tab w:val="left" w:pos="960"/>
              </w:tabs>
              <w:rPr>
                <w:rFonts w:ascii="Arial" w:hAnsi="Arial" w:cs="Arial"/>
              </w:rPr>
            </w:pPr>
            <w:r w:rsidRPr="008A4290">
              <w:rPr>
                <w:rFonts w:ascii="Arial" w:hAnsi="Arial" w:cs="Arial"/>
              </w:rPr>
              <w:t>- Parents/guardians – 1 group (5–8 participants)</w:t>
            </w:r>
          </w:p>
          <w:p w14:paraId="71F858F6" w14:textId="77777777" w:rsidR="008A4290" w:rsidRPr="008A4290" w:rsidRDefault="008A4290" w:rsidP="008A4290">
            <w:pPr>
              <w:tabs>
                <w:tab w:val="left" w:pos="960"/>
              </w:tabs>
              <w:rPr>
                <w:rFonts w:ascii="Arial" w:hAnsi="Arial" w:cs="Arial"/>
              </w:rPr>
            </w:pPr>
            <w:r w:rsidRPr="008A4290">
              <w:rPr>
                <w:rFonts w:ascii="Arial" w:hAnsi="Arial" w:cs="Arial"/>
              </w:rPr>
              <w:t>- Children (10–13 years old) – 1 group (5–8 participants)</w:t>
            </w:r>
          </w:p>
          <w:p w14:paraId="5F79CB3A" w14:textId="77777777" w:rsidR="008A4290" w:rsidRPr="008A4290" w:rsidRDefault="008A4290" w:rsidP="008A4290">
            <w:pPr>
              <w:tabs>
                <w:tab w:val="left" w:pos="960"/>
              </w:tabs>
              <w:rPr>
                <w:rFonts w:ascii="Arial" w:hAnsi="Arial" w:cs="Arial"/>
              </w:rPr>
            </w:pPr>
            <w:r w:rsidRPr="008A4290">
              <w:rPr>
                <w:rFonts w:ascii="Arial" w:hAnsi="Arial" w:cs="Arial"/>
              </w:rPr>
              <w:t>- Adolescents (14–17 years old) – 1 group (5–8 participants)</w:t>
            </w:r>
          </w:p>
          <w:p w14:paraId="5E7665A2" w14:textId="77777777" w:rsidR="008A4290" w:rsidRPr="008A4290" w:rsidRDefault="008A4290" w:rsidP="008A4290">
            <w:pPr>
              <w:tabs>
                <w:tab w:val="left" w:pos="960"/>
              </w:tabs>
              <w:rPr>
                <w:rFonts w:ascii="Arial" w:hAnsi="Arial" w:cs="Arial"/>
              </w:rPr>
            </w:pPr>
            <w:r w:rsidRPr="008A4290">
              <w:rPr>
                <w:rFonts w:ascii="Arial" w:hAnsi="Arial" w:cs="Arial"/>
              </w:rPr>
              <w:t>- Social workers – 1 group (5–8 participants)</w:t>
            </w:r>
          </w:p>
          <w:p w14:paraId="7F25D176" w14:textId="77777777" w:rsidR="008A4290" w:rsidRPr="008A4290" w:rsidRDefault="008A4290" w:rsidP="008A4290">
            <w:pPr>
              <w:tabs>
                <w:tab w:val="left" w:pos="960"/>
              </w:tabs>
              <w:rPr>
                <w:rFonts w:ascii="Arial" w:hAnsi="Arial" w:cs="Arial"/>
              </w:rPr>
            </w:pPr>
            <w:r w:rsidRPr="008A4290">
              <w:rPr>
                <w:rFonts w:ascii="Arial" w:hAnsi="Arial" w:cs="Arial"/>
              </w:rPr>
              <w:t>Expected number of participants covered:</w:t>
            </w:r>
          </w:p>
          <w:p w14:paraId="68E1A55C" w14:textId="77777777" w:rsidR="008A4290" w:rsidRPr="008A4290" w:rsidRDefault="008A4290" w:rsidP="008A4290">
            <w:pPr>
              <w:tabs>
                <w:tab w:val="left" w:pos="960"/>
              </w:tabs>
              <w:rPr>
                <w:rFonts w:ascii="Arial" w:hAnsi="Arial" w:cs="Arial"/>
              </w:rPr>
            </w:pPr>
            <w:r w:rsidRPr="008A4290">
              <w:rPr>
                <w:rFonts w:ascii="Arial" w:hAnsi="Arial" w:cs="Arial"/>
              </w:rPr>
              <w:t>- Per region: 20–32 participants in total from all target categories.</w:t>
            </w:r>
          </w:p>
          <w:p w14:paraId="33847DCA" w14:textId="1B5CE6A7" w:rsidR="00B14492" w:rsidRPr="00523E3E" w:rsidRDefault="00B14492" w:rsidP="66545D1D">
            <w:pPr>
              <w:jc w:val="both"/>
            </w:pPr>
          </w:p>
        </w:tc>
      </w:tr>
      <w:tr w:rsidR="00B063B0" w:rsidRPr="00523E3E" w14:paraId="44F3AC19" w14:textId="384116C3" w:rsidTr="00B56E42">
        <w:trPr>
          <w:trHeight w:val="412"/>
        </w:trPr>
        <w:tc>
          <w:tcPr>
            <w:tcW w:w="9493" w:type="dxa"/>
            <w:gridSpan w:val="2"/>
          </w:tcPr>
          <w:p w14:paraId="3412FA34" w14:textId="28EF5DC7" w:rsidR="00B063B0" w:rsidRPr="00523E3E" w:rsidRDefault="00B063B0" w:rsidP="66545D1D">
            <w:pPr>
              <w:jc w:val="center"/>
              <w:rPr>
                <w:rFonts w:ascii="Arial" w:hAnsi="Arial" w:cs="Arial"/>
                <w:b/>
                <w:bCs/>
              </w:rPr>
            </w:pPr>
            <w:r w:rsidRPr="66545D1D">
              <w:rPr>
                <w:rFonts w:ascii="Arial" w:hAnsi="Arial" w:cs="Arial"/>
                <w:b/>
                <w:bCs/>
              </w:rPr>
              <w:t xml:space="preserve">Основні завдання </w:t>
            </w:r>
            <w:r w:rsidR="4CD1AFDE" w:rsidRPr="66545D1D">
              <w:rPr>
                <w:rFonts w:ascii="Arial" w:hAnsi="Arial" w:cs="Arial"/>
                <w:b/>
                <w:bCs/>
              </w:rPr>
              <w:t>/ Key tasks</w:t>
            </w:r>
          </w:p>
        </w:tc>
      </w:tr>
      <w:tr w:rsidR="00B14492" w:rsidRPr="00523E3E" w14:paraId="4593C235" w14:textId="4990822B" w:rsidTr="007C2165">
        <w:trPr>
          <w:trHeight w:val="3047"/>
        </w:trPr>
        <w:tc>
          <w:tcPr>
            <w:tcW w:w="4815" w:type="dxa"/>
          </w:tcPr>
          <w:p w14:paraId="36EC3D63" w14:textId="3F5FB07A" w:rsidR="00B14492" w:rsidRPr="00523E3E" w:rsidRDefault="00B14492">
            <w:pPr>
              <w:jc w:val="both"/>
              <w:rPr>
                <w:rFonts w:ascii="Arial" w:hAnsi="Arial" w:cs="Arial"/>
              </w:rPr>
            </w:pPr>
            <w:r w:rsidRPr="00523E3E">
              <w:rPr>
                <w:rFonts w:ascii="Arial" w:hAnsi="Arial" w:cs="Arial"/>
              </w:rPr>
              <w:t>1.</w:t>
            </w:r>
            <w:r w:rsidRPr="00523E3E">
              <w:rPr>
                <w:rFonts w:ascii="Arial" w:hAnsi="Arial" w:cs="Arial"/>
              </w:rPr>
              <w:tab/>
            </w:r>
            <w:r w:rsidR="000E7A65">
              <w:rPr>
                <w:rFonts w:ascii="Arial" w:hAnsi="Arial" w:cs="Arial"/>
              </w:rPr>
              <w:t xml:space="preserve">Сформувати фокус групи </w:t>
            </w:r>
            <w:r w:rsidR="00077982">
              <w:rPr>
                <w:rFonts w:ascii="Arial" w:hAnsi="Arial" w:cs="Arial"/>
              </w:rPr>
              <w:t xml:space="preserve">відповідно до встановлених критерій щодо категорій учасників на </w:t>
            </w:r>
            <w:r w:rsidR="007F4BCA">
              <w:rPr>
                <w:rFonts w:ascii="Arial" w:hAnsi="Arial" w:cs="Arial"/>
              </w:rPr>
              <w:t>п</w:t>
            </w:r>
            <w:r w:rsidR="000E7A65">
              <w:rPr>
                <w:rFonts w:ascii="Arial" w:hAnsi="Arial" w:cs="Arial"/>
              </w:rPr>
              <w:t xml:space="preserve">ідставі контактів, наданих План Інтернешнл </w:t>
            </w:r>
            <w:r w:rsidR="00077982">
              <w:rPr>
                <w:rFonts w:ascii="Arial" w:hAnsi="Arial" w:cs="Arial"/>
              </w:rPr>
              <w:t>Україна (від 5 до 8 людей у кожній з фокус груп)</w:t>
            </w:r>
            <w:r w:rsidRPr="00523E3E">
              <w:rPr>
                <w:rFonts w:ascii="Arial" w:hAnsi="Arial" w:cs="Arial"/>
              </w:rPr>
              <w:t>.</w:t>
            </w:r>
          </w:p>
          <w:p w14:paraId="1FFBC566" w14:textId="679C5771" w:rsidR="00B14492" w:rsidRPr="00523E3E" w:rsidRDefault="00B14492">
            <w:pPr>
              <w:jc w:val="both"/>
              <w:rPr>
                <w:rFonts w:ascii="Arial" w:hAnsi="Arial" w:cs="Arial"/>
              </w:rPr>
            </w:pPr>
            <w:r w:rsidRPr="00523E3E">
              <w:rPr>
                <w:rFonts w:ascii="Arial" w:hAnsi="Arial" w:cs="Arial"/>
              </w:rPr>
              <w:t>2.</w:t>
            </w:r>
            <w:r w:rsidRPr="00523E3E">
              <w:rPr>
                <w:rFonts w:ascii="Arial" w:hAnsi="Arial" w:cs="Arial"/>
              </w:rPr>
              <w:tab/>
            </w:r>
            <w:r w:rsidR="00077982">
              <w:rPr>
                <w:rFonts w:ascii="Arial" w:hAnsi="Arial" w:cs="Arial"/>
              </w:rPr>
              <w:t>Організувати та провести фокус групи</w:t>
            </w:r>
            <w:r w:rsidRPr="00523E3E">
              <w:rPr>
                <w:rFonts w:ascii="Arial" w:hAnsi="Arial" w:cs="Arial"/>
              </w:rPr>
              <w:t>.</w:t>
            </w:r>
          </w:p>
          <w:p w14:paraId="531E1EE3" w14:textId="66EFB347" w:rsidR="00B14492" w:rsidRPr="00523E3E" w:rsidRDefault="00B14492" w:rsidP="00077982">
            <w:pPr>
              <w:jc w:val="both"/>
              <w:rPr>
                <w:rFonts w:ascii="Arial" w:hAnsi="Arial" w:cs="Arial"/>
                <w:b/>
                <w:bCs/>
                <w:sz w:val="28"/>
                <w:szCs w:val="28"/>
              </w:rPr>
            </w:pPr>
            <w:r w:rsidRPr="00523E3E">
              <w:rPr>
                <w:rFonts w:ascii="Arial" w:hAnsi="Arial" w:cs="Arial"/>
              </w:rPr>
              <w:t>3.</w:t>
            </w:r>
            <w:r w:rsidRPr="00523E3E">
              <w:rPr>
                <w:rFonts w:ascii="Arial" w:hAnsi="Arial" w:cs="Arial"/>
              </w:rPr>
              <w:tab/>
            </w:r>
            <w:r w:rsidR="00077982">
              <w:rPr>
                <w:rFonts w:ascii="Arial" w:hAnsi="Arial" w:cs="Arial"/>
              </w:rPr>
              <w:t>Нада</w:t>
            </w:r>
            <w:r w:rsidR="00195076">
              <w:rPr>
                <w:rFonts w:ascii="Arial" w:hAnsi="Arial" w:cs="Arial"/>
              </w:rPr>
              <w:t>ва</w:t>
            </w:r>
            <w:r w:rsidR="00077982">
              <w:rPr>
                <w:rFonts w:ascii="Arial" w:hAnsi="Arial" w:cs="Arial"/>
              </w:rPr>
              <w:t>ти належним чином оформлені тр</w:t>
            </w:r>
            <w:r w:rsidR="001347BE">
              <w:rPr>
                <w:rFonts w:ascii="Arial" w:hAnsi="Arial" w:cs="Arial"/>
              </w:rPr>
              <w:t>а</w:t>
            </w:r>
            <w:r w:rsidR="00077982">
              <w:rPr>
                <w:rFonts w:ascii="Arial" w:hAnsi="Arial" w:cs="Arial"/>
              </w:rPr>
              <w:t>нскрипти</w:t>
            </w:r>
            <w:r w:rsidR="001347BE">
              <w:rPr>
                <w:rFonts w:ascii="Arial" w:hAnsi="Arial" w:cs="Arial"/>
              </w:rPr>
              <w:t xml:space="preserve"> українською мовою</w:t>
            </w:r>
            <w:r w:rsidR="00195076">
              <w:rPr>
                <w:rFonts w:ascii="Arial" w:hAnsi="Arial" w:cs="Arial"/>
              </w:rPr>
              <w:t xml:space="preserve"> протягом </w:t>
            </w:r>
            <w:r w:rsidR="002B37DE">
              <w:rPr>
                <w:rFonts w:ascii="Arial" w:hAnsi="Arial" w:cs="Arial"/>
              </w:rPr>
              <w:t>1-2 календарних днів після проведення фокус-групи</w:t>
            </w:r>
            <w:r w:rsidR="001347BE">
              <w:rPr>
                <w:rFonts w:ascii="Arial" w:hAnsi="Arial" w:cs="Arial"/>
              </w:rPr>
              <w:t>.</w:t>
            </w:r>
          </w:p>
        </w:tc>
        <w:tc>
          <w:tcPr>
            <w:tcW w:w="4678" w:type="dxa"/>
          </w:tcPr>
          <w:p w14:paraId="458CE700" w14:textId="72D2219F" w:rsidR="004275CA" w:rsidRDefault="004275CA" w:rsidP="004275CA">
            <w:pPr>
              <w:jc w:val="both"/>
              <w:rPr>
                <w:rFonts w:ascii="Arial" w:hAnsi="Arial" w:cs="Arial"/>
              </w:rPr>
            </w:pPr>
            <w:r w:rsidRPr="004275CA">
              <w:rPr>
                <w:rFonts w:ascii="Arial" w:hAnsi="Arial" w:cs="Arial"/>
              </w:rPr>
              <w:t xml:space="preserve">1. Form the focus of the group according to the established criteria for the categories of participants </w:t>
            </w:r>
            <w:r>
              <w:rPr>
                <w:rFonts w:ascii="Arial" w:hAnsi="Arial" w:cs="Arial"/>
              </w:rPr>
              <w:t>based on</w:t>
            </w:r>
            <w:r w:rsidRPr="004275CA">
              <w:rPr>
                <w:rFonts w:ascii="Arial" w:hAnsi="Arial" w:cs="Arial"/>
              </w:rPr>
              <w:t xml:space="preserve"> contacts provided by the International Ukraine Plan (5 to 8 people in each of the focus groups).</w:t>
            </w:r>
          </w:p>
          <w:p w14:paraId="4986B627" w14:textId="4AD5B167" w:rsidR="004275CA" w:rsidRPr="004275CA" w:rsidRDefault="004275CA" w:rsidP="004275CA">
            <w:pPr>
              <w:jc w:val="both"/>
              <w:rPr>
                <w:rFonts w:ascii="Arial" w:hAnsi="Arial" w:cs="Arial"/>
              </w:rPr>
            </w:pPr>
            <w:r w:rsidRPr="004275CA">
              <w:rPr>
                <w:rFonts w:ascii="Arial" w:hAnsi="Arial" w:cs="Arial"/>
              </w:rPr>
              <w:t xml:space="preserve">2. Organize and </w:t>
            </w:r>
            <w:r>
              <w:rPr>
                <w:rFonts w:ascii="Arial" w:hAnsi="Arial" w:cs="Arial"/>
                <w:lang w:val="en-US"/>
              </w:rPr>
              <w:t>facilitate</w:t>
            </w:r>
            <w:r w:rsidRPr="004275CA">
              <w:rPr>
                <w:rFonts w:ascii="Arial" w:hAnsi="Arial" w:cs="Arial"/>
              </w:rPr>
              <w:t xml:space="preserve"> group </w:t>
            </w:r>
            <w:r>
              <w:rPr>
                <w:rFonts w:ascii="Arial" w:hAnsi="Arial" w:cs="Arial"/>
                <w:lang w:val="en-US"/>
              </w:rPr>
              <w:t>discussions</w:t>
            </w:r>
            <w:r w:rsidRPr="004275CA">
              <w:rPr>
                <w:rFonts w:ascii="Arial" w:hAnsi="Arial" w:cs="Arial"/>
              </w:rPr>
              <w:t>.</w:t>
            </w:r>
          </w:p>
          <w:p w14:paraId="47DE8C0E" w14:textId="34969268" w:rsidR="00B14492" w:rsidRPr="00523E3E" w:rsidRDefault="004275CA" w:rsidP="004275CA">
            <w:pPr>
              <w:jc w:val="both"/>
              <w:rPr>
                <w:rFonts w:ascii="Arial" w:hAnsi="Arial" w:cs="Arial"/>
              </w:rPr>
            </w:pPr>
            <w:r w:rsidRPr="004275CA">
              <w:rPr>
                <w:rFonts w:ascii="Arial" w:hAnsi="Arial" w:cs="Arial"/>
              </w:rPr>
              <w:t xml:space="preserve">3. Provide properly </w:t>
            </w:r>
            <w:r>
              <w:rPr>
                <w:rFonts w:ascii="Arial" w:hAnsi="Arial" w:cs="Arial"/>
                <w:lang w:val="en-US"/>
              </w:rPr>
              <w:t>prepared</w:t>
            </w:r>
            <w:r w:rsidRPr="004275CA">
              <w:rPr>
                <w:rFonts w:ascii="Arial" w:hAnsi="Arial" w:cs="Arial"/>
              </w:rPr>
              <w:t xml:space="preserve"> transcripts in Ukrainian within 1-2 calendar days after </w:t>
            </w:r>
            <w:r w:rsidR="00B31B4F">
              <w:rPr>
                <w:rFonts w:ascii="Arial" w:hAnsi="Arial" w:cs="Arial"/>
                <w:lang w:val="en-US"/>
              </w:rPr>
              <w:t xml:space="preserve">each </w:t>
            </w:r>
            <w:r w:rsidRPr="004275CA">
              <w:rPr>
                <w:rFonts w:ascii="Arial" w:hAnsi="Arial" w:cs="Arial"/>
              </w:rPr>
              <w:t>focus group</w:t>
            </w:r>
            <w:r>
              <w:rPr>
                <w:rFonts w:ascii="Arial" w:hAnsi="Arial" w:cs="Arial"/>
                <w:lang w:val="en-US"/>
              </w:rPr>
              <w:t xml:space="preserve"> </w:t>
            </w:r>
            <w:r w:rsidR="00B31B4F">
              <w:rPr>
                <w:rFonts w:ascii="Arial" w:hAnsi="Arial" w:cs="Arial"/>
                <w:lang w:val="en-US"/>
              </w:rPr>
              <w:t>is conducted</w:t>
            </w:r>
            <w:r w:rsidRPr="004275CA">
              <w:rPr>
                <w:rFonts w:ascii="Arial" w:hAnsi="Arial" w:cs="Arial"/>
              </w:rPr>
              <w:t>.</w:t>
            </w:r>
          </w:p>
        </w:tc>
      </w:tr>
      <w:tr w:rsidR="00B063B0" w:rsidRPr="00523E3E" w14:paraId="39995D08" w14:textId="3A703311" w:rsidTr="00B56E42">
        <w:trPr>
          <w:trHeight w:val="360"/>
        </w:trPr>
        <w:tc>
          <w:tcPr>
            <w:tcW w:w="9493" w:type="dxa"/>
            <w:gridSpan w:val="2"/>
          </w:tcPr>
          <w:p w14:paraId="7D63EC43" w14:textId="14645898" w:rsidR="00B063B0" w:rsidRPr="00232EA0" w:rsidRDefault="00B063B0" w:rsidP="66545D1D">
            <w:pPr>
              <w:jc w:val="center"/>
              <w:rPr>
                <w:rFonts w:ascii="Arial" w:hAnsi="Arial" w:cs="Arial"/>
                <w:b/>
                <w:bCs/>
                <w:lang w:val="ru-RU"/>
              </w:rPr>
            </w:pPr>
            <w:commentRangeStart w:id="0"/>
            <w:commentRangeStart w:id="1"/>
            <w:commentRangeStart w:id="2"/>
            <w:commentRangeStart w:id="3"/>
            <w:r w:rsidRPr="66545D1D">
              <w:rPr>
                <w:rFonts w:ascii="Arial" w:hAnsi="Arial" w:cs="Arial"/>
                <w:b/>
                <w:bCs/>
              </w:rPr>
              <w:t>Терміни роботи</w:t>
            </w:r>
            <w:r w:rsidR="5960BCC3" w:rsidRPr="66545D1D">
              <w:rPr>
                <w:rFonts w:ascii="Arial" w:hAnsi="Arial" w:cs="Arial"/>
                <w:b/>
                <w:bCs/>
              </w:rPr>
              <w:t xml:space="preserve"> / Terms </w:t>
            </w:r>
            <w:commentRangeEnd w:id="0"/>
            <w:r>
              <w:rPr>
                <w:rStyle w:val="CommentReference"/>
              </w:rPr>
              <w:commentReference w:id="0"/>
            </w:r>
            <w:commentRangeEnd w:id="1"/>
            <w:r>
              <w:rPr>
                <w:rStyle w:val="CommentReference"/>
              </w:rPr>
              <w:commentReference w:id="1"/>
            </w:r>
            <w:commentRangeEnd w:id="2"/>
            <w:r>
              <w:rPr>
                <w:rStyle w:val="CommentReference"/>
              </w:rPr>
              <w:commentReference w:id="2"/>
            </w:r>
            <w:commentRangeEnd w:id="3"/>
            <w:r>
              <w:rPr>
                <w:rStyle w:val="CommentReference"/>
              </w:rPr>
              <w:commentReference w:id="3"/>
            </w:r>
          </w:p>
        </w:tc>
      </w:tr>
      <w:tr w:rsidR="00B14492" w:rsidRPr="00523E3E" w14:paraId="5B8EED03" w14:textId="439CDABA" w:rsidTr="00B56E42">
        <w:trPr>
          <w:trHeight w:val="1415"/>
        </w:trPr>
        <w:tc>
          <w:tcPr>
            <w:tcW w:w="4815" w:type="dxa"/>
          </w:tcPr>
          <w:p w14:paraId="4B92D8AB" w14:textId="58E56D39" w:rsidR="00B14492" w:rsidRPr="00523E3E" w:rsidRDefault="007C2165" w:rsidP="00C845EA">
            <w:pPr>
              <w:jc w:val="both"/>
              <w:rPr>
                <w:rFonts w:ascii="Arial" w:hAnsi="Arial" w:cs="Arial"/>
                <w:b/>
                <w:bCs/>
                <w:sz w:val="28"/>
                <w:szCs w:val="28"/>
              </w:rPr>
            </w:pPr>
            <w:r>
              <w:rPr>
                <w:rFonts w:ascii="Arial" w:hAnsi="Arial" w:cs="Arial"/>
              </w:rPr>
              <w:t>Усі 10 обговорень у фокус групах</w:t>
            </w:r>
            <w:r w:rsidR="00C845EA">
              <w:rPr>
                <w:rFonts w:ascii="Arial" w:hAnsi="Arial" w:cs="Arial"/>
              </w:rPr>
              <w:t xml:space="preserve"> мають бути проведені</w:t>
            </w:r>
            <w:r w:rsidR="00D12D30">
              <w:rPr>
                <w:rFonts w:ascii="Arial" w:hAnsi="Arial" w:cs="Arial"/>
              </w:rPr>
              <w:t xml:space="preserve"> упродовж </w:t>
            </w:r>
            <w:r w:rsidR="00195076">
              <w:rPr>
                <w:rFonts w:ascii="Arial" w:hAnsi="Arial" w:cs="Arial"/>
              </w:rPr>
              <w:t>20</w:t>
            </w:r>
            <w:r w:rsidR="00D12D30">
              <w:rPr>
                <w:rFonts w:ascii="Arial" w:hAnsi="Arial" w:cs="Arial"/>
              </w:rPr>
              <w:t xml:space="preserve"> календарних днів з моменту передачі контактів учасників фокус груп. </w:t>
            </w:r>
          </w:p>
        </w:tc>
        <w:tc>
          <w:tcPr>
            <w:tcW w:w="4678" w:type="dxa"/>
          </w:tcPr>
          <w:p w14:paraId="737FE124" w14:textId="6C274202" w:rsidR="00B14492" w:rsidRPr="004B3878" w:rsidRDefault="005D30C7" w:rsidP="004B3878">
            <w:pPr>
              <w:jc w:val="both"/>
              <w:rPr>
                <w:rFonts w:ascii="Arial" w:hAnsi="Arial" w:cs="Arial"/>
              </w:rPr>
            </w:pPr>
            <w:r>
              <w:rPr>
                <w:rFonts w:ascii="Arial" w:hAnsi="Arial" w:cs="Arial"/>
                <w:lang w:val="en-US"/>
              </w:rPr>
              <w:t xml:space="preserve">All 10 focus group discussions must be conducted </w:t>
            </w:r>
            <w:r w:rsidR="004B3878" w:rsidRPr="004B3878">
              <w:rPr>
                <w:rFonts w:ascii="Arial" w:hAnsi="Arial" w:cs="Arial"/>
              </w:rPr>
              <w:t xml:space="preserve">within 20 calendar days from the moment of transmission of contacts of the participants of the </w:t>
            </w:r>
            <w:proofErr w:type="gramStart"/>
            <w:r w:rsidR="004B3878" w:rsidRPr="004B3878">
              <w:rPr>
                <w:rFonts w:ascii="Arial" w:hAnsi="Arial" w:cs="Arial"/>
              </w:rPr>
              <w:t>focus of</w:t>
            </w:r>
            <w:proofErr w:type="gramEnd"/>
            <w:r w:rsidR="004B3878" w:rsidRPr="004B3878">
              <w:rPr>
                <w:rFonts w:ascii="Arial" w:hAnsi="Arial" w:cs="Arial"/>
              </w:rPr>
              <w:t xml:space="preserve"> groups.</w:t>
            </w:r>
          </w:p>
        </w:tc>
      </w:tr>
      <w:tr w:rsidR="00B063B0" w:rsidRPr="00523E3E" w14:paraId="43693410" w14:textId="374DD0BE" w:rsidTr="00B56E42">
        <w:trPr>
          <w:trHeight w:val="386"/>
        </w:trPr>
        <w:tc>
          <w:tcPr>
            <w:tcW w:w="9493" w:type="dxa"/>
            <w:gridSpan w:val="2"/>
          </w:tcPr>
          <w:p w14:paraId="3F4DE6C2" w14:textId="4DC3F948" w:rsidR="00B063B0" w:rsidRPr="00523E3E" w:rsidRDefault="00B063B0" w:rsidP="66545D1D">
            <w:pPr>
              <w:jc w:val="center"/>
              <w:rPr>
                <w:rFonts w:ascii="Arial" w:hAnsi="Arial" w:cs="Arial"/>
                <w:b/>
                <w:bCs/>
              </w:rPr>
            </w:pPr>
            <w:r w:rsidRPr="66545D1D">
              <w:rPr>
                <w:rFonts w:ascii="Arial" w:hAnsi="Arial" w:cs="Arial"/>
                <w:b/>
                <w:bCs/>
              </w:rPr>
              <w:lastRenderedPageBreak/>
              <w:t>Вимоги до виконавця</w:t>
            </w:r>
            <w:r w:rsidR="111A4D33" w:rsidRPr="66545D1D">
              <w:rPr>
                <w:rFonts w:ascii="Arial" w:hAnsi="Arial" w:cs="Arial"/>
                <w:b/>
                <w:bCs/>
              </w:rPr>
              <w:t xml:space="preserve"> / Requirements </w:t>
            </w:r>
          </w:p>
        </w:tc>
      </w:tr>
      <w:tr w:rsidR="00B14492" w:rsidRPr="00523E3E" w14:paraId="15E57361" w14:textId="6F969C75" w:rsidTr="008A4290">
        <w:trPr>
          <w:trHeight w:val="2232"/>
        </w:trPr>
        <w:tc>
          <w:tcPr>
            <w:tcW w:w="4815" w:type="dxa"/>
          </w:tcPr>
          <w:p w14:paraId="4D87ABF8" w14:textId="65BDAA2F" w:rsidR="005D30C7" w:rsidRDefault="005D30C7">
            <w:pPr>
              <w:jc w:val="both"/>
              <w:rPr>
                <w:rFonts w:ascii="Arial" w:hAnsi="Arial" w:cs="Arial"/>
              </w:rPr>
            </w:pPr>
            <w:r>
              <w:rPr>
                <w:rFonts w:ascii="Arial" w:hAnsi="Arial" w:cs="Arial"/>
              </w:rPr>
              <w:t xml:space="preserve">Досвід організації та проведення обговорень у фокус групах </w:t>
            </w:r>
            <w:r w:rsidR="00AD4B86">
              <w:rPr>
                <w:rFonts w:ascii="Arial" w:hAnsi="Arial" w:cs="Arial"/>
              </w:rPr>
              <w:t>різних вікових та соціальних категорій.</w:t>
            </w:r>
          </w:p>
          <w:p w14:paraId="245AA8EC" w14:textId="77777777" w:rsidR="00AD4B86" w:rsidRDefault="00AD4B86">
            <w:pPr>
              <w:jc w:val="both"/>
              <w:rPr>
                <w:rFonts w:ascii="Arial" w:hAnsi="Arial" w:cs="Arial"/>
              </w:rPr>
            </w:pPr>
          </w:p>
          <w:p w14:paraId="72661A55" w14:textId="5F624B0D" w:rsidR="00AD4B86" w:rsidRDefault="00AD4B86">
            <w:pPr>
              <w:jc w:val="both"/>
              <w:rPr>
                <w:rFonts w:ascii="Arial" w:hAnsi="Arial" w:cs="Arial"/>
              </w:rPr>
            </w:pPr>
            <w:r>
              <w:rPr>
                <w:rFonts w:ascii="Arial" w:hAnsi="Arial" w:cs="Arial"/>
              </w:rPr>
              <w:t>Досвід транскрибування аудіозаписів</w:t>
            </w:r>
            <w:r w:rsidR="002B1CA8">
              <w:rPr>
                <w:rFonts w:ascii="Arial" w:hAnsi="Arial" w:cs="Arial"/>
              </w:rPr>
              <w:t>.</w:t>
            </w:r>
          </w:p>
          <w:p w14:paraId="0F47831B" w14:textId="77777777" w:rsidR="002B1CA8" w:rsidRDefault="002B1CA8">
            <w:pPr>
              <w:jc w:val="both"/>
              <w:rPr>
                <w:rFonts w:ascii="Arial" w:hAnsi="Arial" w:cs="Arial"/>
              </w:rPr>
            </w:pPr>
          </w:p>
          <w:p w14:paraId="0472B4F1" w14:textId="3C18C23B" w:rsidR="005D30C7" w:rsidRPr="00990465" w:rsidRDefault="002B1CA8">
            <w:pPr>
              <w:jc w:val="both"/>
              <w:rPr>
                <w:rFonts w:ascii="Arial" w:hAnsi="Arial" w:cs="Arial"/>
              </w:rPr>
            </w:pPr>
            <w:r>
              <w:rPr>
                <w:rFonts w:ascii="Arial" w:hAnsi="Arial" w:cs="Arial"/>
              </w:rPr>
              <w:t xml:space="preserve">Відмінне знання української мови та володіння </w:t>
            </w:r>
            <w:r w:rsidR="00E97EC2">
              <w:rPr>
                <w:rFonts w:ascii="Arial" w:hAnsi="Arial" w:cs="Arial"/>
              </w:rPr>
              <w:t>комунікативними навичками.</w:t>
            </w:r>
          </w:p>
          <w:p w14:paraId="35FF156B" w14:textId="2B7E27C1" w:rsidR="00B14492" w:rsidRPr="00523E3E" w:rsidRDefault="00B14492">
            <w:pPr>
              <w:jc w:val="both"/>
              <w:rPr>
                <w:rFonts w:ascii="Arial" w:hAnsi="Arial" w:cs="Arial"/>
                <w:b/>
                <w:bCs/>
                <w:sz w:val="28"/>
                <w:szCs w:val="28"/>
              </w:rPr>
            </w:pPr>
          </w:p>
        </w:tc>
        <w:tc>
          <w:tcPr>
            <w:tcW w:w="4678" w:type="dxa"/>
          </w:tcPr>
          <w:p w14:paraId="6764EF66" w14:textId="3C1E51F8" w:rsidR="00B80D46" w:rsidRPr="00B80D46" w:rsidRDefault="00B80D46" w:rsidP="00B80D46">
            <w:pPr>
              <w:jc w:val="both"/>
              <w:rPr>
                <w:rFonts w:ascii="Arial" w:hAnsi="Arial" w:cs="Arial"/>
              </w:rPr>
            </w:pPr>
            <w:r w:rsidRPr="00B80D46">
              <w:rPr>
                <w:rFonts w:ascii="Arial" w:hAnsi="Arial" w:cs="Arial"/>
              </w:rPr>
              <w:t xml:space="preserve">Experience in organizing and conducting discussions in focus groups of different </w:t>
            </w:r>
            <w:r>
              <w:rPr>
                <w:rFonts w:ascii="Arial" w:hAnsi="Arial" w:cs="Arial"/>
              </w:rPr>
              <w:t>ages</w:t>
            </w:r>
            <w:r w:rsidRPr="00B80D46">
              <w:rPr>
                <w:rFonts w:ascii="Arial" w:hAnsi="Arial" w:cs="Arial"/>
              </w:rPr>
              <w:t xml:space="preserve"> and social categories.</w:t>
            </w:r>
          </w:p>
          <w:p w14:paraId="26410987" w14:textId="77777777" w:rsidR="00B80D46" w:rsidRPr="00B80D46" w:rsidRDefault="00B80D46" w:rsidP="00B80D46">
            <w:pPr>
              <w:jc w:val="both"/>
              <w:rPr>
                <w:rFonts w:ascii="Arial" w:hAnsi="Arial" w:cs="Arial"/>
              </w:rPr>
            </w:pPr>
          </w:p>
          <w:p w14:paraId="281741FB" w14:textId="445F1C03" w:rsidR="00B80D46" w:rsidRPr="00B80D46" w:rsidRDefault="00B80D46" w:rsidP="00B80D46">
            <w:pPr>
              <w:jc w:val="both"/>
              <w:rPr>
                <w:rFonts w:ascii="Arial" w:hAnsi="Arial" w:cs="Arial"/>
              </w:rPr>
            </w:pPr>
            <w:r>
              <w:rPr>
                <w:rFonts w:ascii="Arial" w:hAnsi="Arial" w:cs="Arial"/>
              </w:rPr>
              <w:t>Е</w:t>
            </w:r>
            <w:r w:rsidRPr="00B80D46">
              <w:rPr>
                <w:rFonts w:ascii="Arial" w:hAnsi="Arial" w:cs="Arial"/>
              </w:rPr>
              <w:t>xperience of transcribing audio recordings.</w:t>
            </w:r>
          </w:p>
          <w:p w14:paraId="1F4B0E08" w14:textId="77777777" w:rsidR="00B80D46" w:rsidRPr="00B80D46" w:rsidRDefault="00B80D46" w:rsidP="00B80D46">
            <w:pPr>
              <w:jc w:val="both"/>
              <w:rPr>
                <w:rFonts w:ascii="Arial" w:hAnsi="Arial" w:cs="Arial"/>
              </w:rPr>
            </w:pPr>
          </w:p>
          <w:p w14:paraId="7FFD2F4F" w14:textId="1D660633" w:rsidR="00B14492" w:rsidRPr="00523E3E" w:rsidRDefault="00B80D46" w:rsidP="00B80D46">
            <w:pPr>
              <w:jc w:val="both"/>
            </w:pPr>
            <w:r w:rsidRPr="00B80D46">
              <w:rPr>
                <w:rFonts w:ascii="Arial" w:hAnsi="Arial" w:cs="Arial"/>
              </w:rPr>
              <w:t>Excellent knowledge of the Ukrainian language and proficiency in communication skills.</w:t>
            </w:r>
          </w:p>
        </w:tc>
      </w:tr>
      <w:tr w:rsidR="007C2165" w:rsidRPr="00523E3E" w14:paraId="0BF99050" w14:textId="154E664D" w:rsidTr="00B56E42">
        <w:trPr>
          <w:trHeight w:val="468"/>
        </w:trPr>
        <w:tc>
          <w:tcPr>
            <w:tcW w:w="9493" w:type="dxa"/>
            <w:gridSpan w:val="2"/>
          </w:tcPr>
          <w:p w14:paraId="7BB750FD" w14:textId="75C69B96" w:rsidR="007C2165" w:rsidRPr="00523E3E" w:rsidRDefault="007C2165" w:rsidP="007C2165">
            <w:pPr>
              <w:jc w:val="center"/>
              <w:rPr>
                <w:rFonts w:ascii="Arial" w:hAnsi="Arial" w:cs="Arial"/>
                <w:b/>
                <w:bCs/>
              </w:rPr>
            </w:pPr>
            <w:r w:rsidRPr="66545D1D">
              <w:rPr>
                <w:rFonts w:ascii="Arial" w:hAnsi="Arial" w:cs="Arial"/>
                <w:b/>
                <w:bCs/>
              </w:rPr>
              <w:t>Очікувані результати роботи / Expected results</w:t>
            </w:r>
          </w:p>
        </w:tc>
      </w:tr>
      <w:tr w:rsidR="007C2165" w:rsidRPr="00523E3E" w14:paraId="36E2789F" w14:textId="7B8BBBD9" w:rsidTr="008A4290">
        <w:trPr>
          <w:trHeight w:val="1969"/>
        </w:trPr>
        <w:tc>
          <w:tcPr>
            <w:tcW w:w="4815" w:type="dxa"/>
          </w:tcPr>
          <w:p w14:paraId="193E2C6D" w14:textId="77777777" w:rsidR="007C2165" w:rsidRPr="00523E3E" w:rsidRDefault="007C2165" w:rsidP="007C2165">
            <w:pPr>
              <w:jc w:val="both"/>
              <w:rPr>
                <w:rFonts w:ascii="Arial" w:hAnsi="Arial" w:cs="Arial"/>
              </w:rPr>
            </w:pPr>
            <w:r w:rsidRPr="66545D1D">
              <w:rPr>
                <w:rFonts w:ascii="Arial" w:hAnsi="Arial" w:cs="Arial"/>
              </w:rPr>
              <w:t>•</w:t>
            </w:r>
            <w:r>
              <w:tab/>
            </w:r>
            <w:r>
              <w:rPr>
                <w:rFonts w:ascii="Arial" w:hAnsi="Arial" w:cs="Arial"/>
              </w:rPr>
              <w:t>Аудіозаписи обговорень у фокус групах (10 аудіозаписів).</w:t>
            </w:r>
          </w:p>
          <w:p w14:paraId="0022173F" w14:textId="3CC3B27A" w:rsidR="007C2165" w:rsidRPr="00523E3E" w:rsidRDefault="007C2165" w:rsidP="00B56E42">
            <w:pPr>
              <w:jc w:val="both"/>
              <w:rPr>
                <w:rFonts w:ascii="Arial" w:hAnsi="Arial" w:cs="Arial"/>
                <w:b/>
                <w:bCs/>
                <w:sz w:val="28"/>
                <w:szCs w:val="28"/>
              </w:rPr>
            </w:pPr>
            <w:r w:rsidRPr="66545D1D">
              <w:rPr>
                <w:rFonts w:ascii="Arial" w:hAnsi="Arial" w:cs="Arial"/>
              </w:rPr>
              <w:t>•</w:t>
            </w:r>
            <w:r>
              <w:tab/>
            </w:r>
            <w:r>
              <w:rPr>
                <w:rFonts w:ascii="Arial" w:hAnsi="Arial" w:cs="Arial"/>
              </w:rPr>
              <w:t>Належним чином оформлені транскрипти обговорень у фокус групах (повні та відповідно до наданої форми) – 10 транскриптів українською мовою</w:t>
            </w:r>
            <w:r w:rsidRPr="66545D1D">
              <w:rPr>
                <w:rFonts w:ascii="Arial" w:hAnsi="Arial" w:cs="Arial"/>
              </w:rPr>
              <w:t>.</w:t>
            </w:r>
          </w:p>
        </w:tc>
        <w:tc>
          <w:tcPr>
            <w:tcW w:w="4678" w:type="dxa"/>
          </w:tcPr>
          <w:p w14:paraId="5FF40E78" w14:textId="77777777" w:rsidR="007C2165" w:rsidRPr="00B31B4F" w:rsidRDefault="007C2165" w:rsidP="007C2165">
            <w:pPr>
              <w:jc w:val="both"/>
              <w:rPr>
                <w:rFonts w:ascii="Arial" w:hAnsi="Arial" w:cs="Arial"/>
              </w:rPr>
            </w:pPr>
            <w:r>
              <w:t xml:space="preserve">• </w:t>
            </w:r>
            <w:r w:rsidRPr="00B31B4F">
              <w:rPr>
                <w:rFonts w:ascii="Arial" w:hAnsi="Arial" w:cs="Arial"/>
              </w:rPr>
              <w:t>Audio recordings of discussions in focus groups (10 audio recordings).</w:t>
            </w:r>
          </w:p>
          <w:p w14:paraId="30DBEF25" w14:textId="77777777" w:rsidR="007C2165" w:rsidRPr="00B31B4F" w:rsidRDefault="007C2165" w:rsidP="007C2165">
            <w:pPr>
              <w:jc w:val="both"/>
              <w:rPr>
                <w:rFonts w:ascii="Arial" w:hAnsi="Arial" w:cs="Arial"/>
              </w:rPr>
            </w:pPr>
            <w:r w:rsidRPr="00B31B4F">
              <w:rPr>
                <w:rFonts w:ascii="Arial" w:hAnsi="Arial" w:cs="Arial"/>
              </w:rPr>
              <w:t>• Properly drawn transcripts in focus groups (full and in accordance with the form provided) - 10 transcripts in Ukrainian.</w:t>
            </w:r>
          </w:p>
          <w:p w14:paraId="3AB26DE4" w14:textId="42C02C0D" w:rsidR="007C2165" w:rsidRPr="00523E3E" w:rsidRDefault="007C2165" w:rsidP="007C2165">
            <w:pPr>
              <w:jc w:val="both"/>
            </w:pPr>
          </w:p>
        </w:tc>
      </w:tr>
      <w:tr w:rsidR="007C2165" w:rsidRPr="00523E3E" w14:paraId="21AD7EF4" w14:textId="5590410A" w:rsidTr="00B56E42">
        <w:trPr>
          <w:trHeight w:val="431"/>
        </w:trPr>
        <w:tc>
          <w:tcPr>
            <w:tcW w:w="9493" w:type="dxa"/>
            <w:gridSpan w:val="2"/>
          </w:tcPr>
          <w:p w14:paraId="1A1BFCFE" w14:textId="791FCBF0" w:rsidR="007C2165" w:rsidRPr="00523E3E" w:rsidRDefault="007C2165" w:rsidP="007C2165">
            <w:pPr>
              <w:jc w:val="center"/>
              <w:rPr>
                <w:rFonts w:ascii="Arial" w:hAnsi="Arial" w:cs="Arial"/>
                <w:b/>
                <w:bCs/>
              </w:rPr>
            </w:pPr>
            <w:proofErr w:type="spellStart"/>
            <w:r w:rsidRPr="66545D1D">
              <w:rPr>
                <w:rFonts w:ascii="Arial" w:hAnsi="Arial" w:cs="Arial"/>
                <w:b/>
                <w:bCs/>
                <w:lang w:val="en-US"/>
              </w:rPr>
              <w:t>Порядок</w:t>
            </w:r>
            <w:proofErr w:type="spellEnd"/>
            <w:r w:rsidRPr="66545D1D">
              <w:rPr>
                <w:rFonts w:ascii="Arial" w:hAnsi="Arial" w:cs="Arial"/>
                <w:b/>
                <w:bCs/>
                <w:lang w:val="en-US"/>
              </w:rPr>
              <w:t xml:space="preserve"> </w:t>
            </w:r>
            <w:proofErr w:type="spellStart"/>
            <w:r w:rsidRPr="66545D1D">
              <w:rPr>
                <w:rFonts w:ascii="Arial" w:hAnsi="Arial" w:cs="Arial"/>
                <w:b/>
                <w:bCs/>
                <w:lang w:val="en-US"/>
              </w:rPr>
              <w:t>звітування</w:t>
            </w:r>
            <w:proofErr w:type="spellEnd"/>
            <w:r w:rsidRPr="66545D1D">
              <w:rPr>
                <w:rFonts w:ascii="Arial" w:hAnsi="Arial" w:cs="Arial"/>
                <w:b/>
                <w:bCs/>
                <w:lang w:val="en-US"/>
              </w:rPr>
              <w:t xml:space="preserve"> </w:t>
            </w:r>
            <w:proofErr w:type="spellStart"/>
            <w:r w:rsidRPr="66545D1D">
              <w:rPr>
                <w:rFonts w:ascii="Arial" w:hAnsi="Arial" w:cs="Arial"/>
                <w:b/>
                <w:bCs/>
                <w:lang w:val="en-US"/>
              </w:rPr>
              <w:t>та</w:t>
            </w:r>
            <w:proofErr w:type="spellEnd"/>
            <w:r w:rsidRPr="66545D1D">
              <w:rPr>
                <w:rFonts w:ascii="Arial" w:hAnsi="Arial" w:cs="Arial"/>
                <w:b/>
                <w:bCs/>
                <w:lang w:val="en-US"/>
              </w:rPr>
              <w:t xml:space="preserve"> </w:t>
            </w:r>
            <w:proofErr w:type="spellStart"/>
            <w:r w:rsidRPr="66545D1D">
              <w:rPr>
                <w:rFonts w:ascii="Arial" w:hAnsi="Arial" w:cs="Arial"/>
                <w:b/>
                <w:bCs/>
                <w:lang w:val="en-US"/>
              </w:rPr>
              <w:t>координація</w:t>
            </w:r>
            <w:proofErr w:type="spellEnd"/>
            <w:r w:rsidRPr="66545D1D">
              <w:rPr>
                <w:rFonts w:ascii="Arial" w:hAnsi="Arial" w:cs="Arial"/>
                <w:b/>
                <w:bCs/>
                <w:lang w:val="en-US"/>
              </w:rPr>
              <w:t xml:space="preserve"> / Reporting procedure and coordination</w:t>
            </w:r>
          </w:p>
        </w:tc>
      </w:tr>
      <w:tr w:rsidR="007C2165" w:rsidRPr="00523E3E" w14:paraId="5580B03E" w14:textId="21F1D59B" w:rsidTr="008A4290">
        <w:trPr>
          <w:trHeight w:val="838"/>
        </w:trPr>
        <w:tc>
          <w:tcPr>
            <w:tcW w:w="4815" w:type="dxa"/>
          </w:tcPr>
          <w:p w14:paraId="17EC0B78" w14:textId="6FB70ABC" w:rsidR="007C2165" w:rsidRPr="00523E3E" w:rsidRDefault="007C2165" w:rsidP="007C2165">
            <w:pPr>
              <w:jc w:val="both"/>
              <w:rPr>
                <w:rFonts w:ascii="Arial" w:hAnsi="Arial" w:cs="Arial"/>
                <w:b/>
                <w:bCs/>
                <w:sz w:val="28"/>
                <w:szCs w:val="28"/>
              </w:rPr>
            </w:pPr>
            <w:r w:rsidRPr="66545D1D">
              <w:rPr>
                <w:rFonts w:ascii="Arial" w:hAnsi="Arial" w:cs="Arial"/>
              </w:rPr>
              <w:t>Комунікація</w:t>
            </w:r>
            <w:r w:rsidR="0095731D">
              <w:rPr>
                <w:rFonts w:ascii="Arial" w:hAnsi="Arial" w:cs="Arial"/>
              </w:rPr>
              <w:t xml:space="preserve"> </w:t>
            </w:r>
            <w:r w:rsidRPr="66545D1D">
              <w:rPr>
                <w:rFonts w:ascii="Arial" w:hAnsi="Arial" w:cs="Arial"/>
              </w:rPr>
              <w:t>здійснюються через команду Plan International (відділ досліджень, відділ моніторингу та оцінки).</w:t>
            </w:r>
          </w:p>
        </w:tc>
        <w:tc>
          <w:tcPr>
            <w:tcW w:w="4678" w:type="dxa"/>
          </w:tcPr>
          <w:p w14:paraId="559C6796" w14:textId="215FDDAC" w:rsidR="007C2165" w:rsidRPr="00523E3E" w:rsidRDefault="007C2165" w:rsidP="007C2165">
            <w:pPr>
              <w:jc w:val="both"/>
              <w:rPr>
                <w:rFonts w:ascii="Arial" w:hAnsi="Arial" w:cs="Arial"/>
              </w:rPr>
            </w:pPr>
            <w:r w:rsidRPr="66545D1D">
              <w:rPr>
                <w:rFonts w:ascii="Arial" w:hAnsi="Arial" w:cs="Arial"/>
                <w:lang w:val="en-US"/>
              </w:rPr>
              <w:t>Communication</w:t>
            </w:r>
            <w:r w:rsidR="00B56E42">
              <w:rPr>
                <w:rFonts w:ascii="Arial" w:hAnsi="Arial" w:cs="Arial"/>
              </w:rPr>
              <w:t xml:space="preserve"> </w:t>
            </w:r>
            <w:r w:rsidR="00B56E42">
              <w:rPr>
                <w:rFonts w:ascii="Arial" w:hAnsi="Arial" w:cs="Arial"/>
                <w:lang w:val="en-US"/>
              </w:rPr>
              <w:t>is</w:t>
            </w:r>
            <w:r w:rsidRPr="66545D1D">
              <w:rPr>
                <w:rFonts w:ascii="Arial" w:hAnsi="Arial" w:cs="Arial"/>
                <w:lang w:val="en-US"/>
              </w:rPr>
              <w:t xml:space="preserve"> carried out through the Plan International team (research department, monitoring and evaluation department).</w:t>
            </w:r>
          </w:p>
        </w:tc>
      </w:tr>
    </w:tbl>
    <w:p w14:paraId="6BFDE29E" w14:textId="48F8F239" w:rsidR="00515A36" w:rsidRPr="00232EA0" w:rsidRDefault="00155FAB" w:rsidP="00477EDD">
      <w:pPr>
        <w:jc w:val="both"/>
        <w:rPr>
          <w:rFonts w:ascii="Arial" w:hAnsi="Arial" w:cs="Arial"/>
        </w:rPr>
      </w:pPr>
      <w:r w:rsidRPr="00477EDD">
        <w:rPr>
          <w:rFonts w:ascii="Arial" w:hAnsi="Arial" w:cs="Arial"/>
        </w:rPr>
        <w:tab/>
      </w:r>
    </w:p>
    <w:sectPr w:rsidR="00515A36" w:rsidRPr="00232EA0">
      <w:headerReference w:type="default" r:id="rId15"/>
      <w:pgSz w:w="11906" w:h="16838"/>
      <w:pgMar w:top="850" w:right="850" w:bottom="850"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Olha Seleznova" w:date="2025-10-08T14:18:00Z" w:initials="OS">
    <w:p w14:paraId="255522D7" w14:textId="77777777" w:rsidR="007522F6" w:rsidRDefault="00232EA0" w:rsidP="007522F6">
      <w:pPr>
        <w:pStyle w:val="CommentText"/>
      </w:pPr>
      <w:r>
        <w:rPr>
          <w:rStyle w:val="CommentReference"/>
        </w:rPr>
        <w:annotationRef/>
      </w:r>
      <w:r w:rsidR="007522F6">
        <w:t xml:space="preserve">I </w:t>
      </w:r>
      <w:r w:rsidR="007522F6">
        <w:rPr>
          <w:lang w:val="en-US"/>
        </w:rPr>
        <w:t>don’t</w:t>
      </w:r>
      <w:r w:rsidR="007522F6">
        <w:t xml:space="preserve"> </w:t>
      </w:r>
      <w:r w:rsidR="007522F6">
        <w:rPr>
          <w:lang w:val="en-US"/>
        </w:rPr>
        <w:t>think</w:t>
      </w:r>
      <w:r w:rsidR="007522F6">
        <w:t xml:space="preserve"> 15 </w:t>
      </w:r>
      <w:r w:rsidR="007522F6">
        <w:rPr>
          <w:lang w:val="en-US"/>
        </w:rPr>
        <w:t>calendar</w:t>
      </w:r>
      <w:r w:rsidR="007522F6">
        <w:t xml:space="preserve"> </w:t>
      </w:r>
      <w:r w:rsidR="007522F6">
        <w:rPr>
          <w:lang w:val="en-US"/>
        </w:rPr>
        <w:t>days</w:t>
      </w:r>
      <w:r w:rsidR="007522F6">
        <w:t xml:space="preserve"> </w:t>
      </w:r>
      <w:r w:rsidR="007522F6">
        <w:rPr>
          <w:lang w:val="en-US"/>
        </w:rPr>
        <w:t>are</w:t>
      </w:r>
      <w:r w:rsidR="007522F6">
        <w:t xml:space="preserve"> </w:t>
      </w:r>
      <w:r w:rsidR="007522F6">
        <w:rPr>
          <w:lang w:val="en-US"/>
        </w:rPr>
        <w:t>enough</w:t>
      </w:r>
      <w:r w:rsidR="007522F6">
        <w:t xml:space="preserve"> </w:t>
      </w:r>
      <w:r w:rsidR="007522F6">
        <w:rPr>
          <w:lang w:val="en-US"/>
        </w:rPr>
        <w:t>even</w:t>
      </w:r>
      <w:r w:rsidR="007522F6">
        <w:t xml:space="preserve"> </w:t>
      </w:r>
      <w:r w:rsidR="007522F6">
        <w:rPr>
          <w:lang w:val="en-US"/>
        </w:rPr>
        <w:t>to</w:t>
      </w:r>
      <w:r w:rsidR="007522F6">
        <w:t xml:space="preserve"> </w:t>
      </w:r>
      <w:r w:rsidR="007522F6">
        <w:rPr>
          <w:lang w:val="en-US"/>
        </w:rPr>
        <w:t>prepare</w:t>
      </w:r>
      <w:r w:rsidR="007522F6">
        <w:t xml:space="preserve"> a </w:t>
      </w:r>
      <w:r w:rsidR="007522F6">
        <w:rPr>
          <w:lang w:val="en-US"/>
        </w:rPr>
        <w:t>report</w:t>
      </w:r>
      <w:r w:rsidR="007522F6">
        <w:t xml:space="preserve"> </w:t>
      </w:r>
      <w:r w:rsidR="007522F6">
        <w:rPr>
          <w:lang w:val="en-US"/>
        </w:rPr>
        <w:t>in</w:t>
      </w:r>
      <w:r w:rsidR="007522F6">
        <w:t xml:space="preserve"> </w:t>
      </w:r>
      <w:r w:rsidR="007522F6">
        <w:rPr>
          <w:lang w:val="en-US"/>
        </w:rPr>
        <w:t>one</w:t>
      </w:r>
      <w:r w:rsidR="007522F6">
        <w:t xml:space="preserve"> </w:t>
      </w:r>
      <w:r w:rsidR="007522F6">
        <w:rPr>
          <w:lang w:val="en-US"/>
        </w:rPr>
        <w:t>language</w:t>
      </w:r>
      <w:r w:rsidR="007522F6">
        <w:t xml:space="preserve">, </w:t>
      </w:r>
      <w:r w:rsidR="007522F6">
        <w:rPr>
          <w:lang w:val="en-US"/>
        </w:rPr>
        <w:t>not</w:t>
      </w:r>
      <w:r w:rsidR="007522F6">
        <w:t xml:space="preserve"> </w:t>
      </w:r>
      <w:r w:rsidR="007522F6">
        <w:rPr>
          <w:lang w:val="en-US"/>
        </w:rPr>
        <w:t>to</w:t>
      </w:r>
      <w:r w:rsidR="007522F6">
        <w:t xml:space="preserve"> </w:t>
      </w:r>
      <w:r w:rsidR="007522F6">
        <w:rPr>
          <w:lang w:val="en-US"/>
        </w:rPr>
        <w:t>mention</w:t>
      </w:r>
      <w:r w:rsidR="007522F6">
        <w:t xml:space="preserve"> </w:t>
      </w:r>
      <w:r w:rsidR="007522F6">
        <w:rPr>
          <w:lang w:val="en-US"/>
        </w:rPr>
        <w:t>in</w:t>
      </w:r>
      <w:r w:rsidR="007522F6">
        <w:t xml:space="preserve"> </w:t>
      </w:r>
      <w:r w:rsidR="007522F6">
        <w:rPr>
          <w:lang w:val="en-US"/>
        </w:rPr>
        <w:t>two</w:t>
      </w:r>
      <w:r w:rsidR="007522F6">
        <w:t xml:space="preserve"> </w:t>
      </w:r>
      <w:r w:rsidR="007522F6">
        <w:rPr>
          <w:lang w:val="en-US"/>
        </w:rPr>
        <w:t>languages</w:t>
      </w:r>
      <w:r w:rsidR="007522F6">
        <w:t>.</w:t>
      </w:r>
    </w:p>
    <w:p w14:paraId="4E264907" w14:textId="77777777" w:rsidR="007522F6" w:rsidRDefault="007522F6" w:rsidP="007522F6">
      <w:pPr>
        <w:pStyle w:val="CommentText"/>
      </w:pPr>
      <w:r>
        <w:rPr>
          <w:lang w:val="en-US"/>
        </w:rPr>
        <w:t>Furthermore</w:t>
      </w:r>
      <w:r>
        <w:t xml:space="preserve">, </w:t>
      </w:r>
      <w:r>
        <w:rPr>
          <w:lang w:val="en-US"/>
        </w:rPr>
        <w:t>translation</w:t>
      </w:r>
      <w:r>
        <w:t xml:space="preserve"> </w:t>
      </w:r>
      <w:r>
        <w:rPr>
          <w:lang w:val="en-US"/>
        </w:rPr>
        <w:t>is</w:t>
      </w:r>
      <w:r>
        <w:t xml:space="preserve"> </w:t>
      </w:r>
      <w:r>
        <w:rPr>
          <w:lang w:val="en-US"/>
        </w:rPr>
        <w:t>another</w:t>
      </w:r>
      <w:r>
        <w:t xml:space="preserve"> </w:t>
      </w:r>
      <w:r>
        <w:rPr>
          <w:lang w:val="en-US"/>
        </w:rPr>
        <w:t>type</w:t>
      </w:r>
      <w:r>
        <w:t xml:space="preserve"> </w:t>
      </w:r>
      <w:r>
        <w:rPr>
          <w:lang w:val="en-US"/>
        </w:rPr>
        <w:t>of</w:t>
      </w:r>
      <w:r>
        <w:t xml:space="preserve"> </w:t>
      </w:r>
      <w:r>
        <w:rPr>
          <w:lang w:val="en-US"/>
        </w:rPr>
        <w:t>service</w:t>
      </w:r>
      <w:r>
        <w:t xml:space="preserve"> </w:t>
      </w:r>
      <w:r>
        <w:rPr>
          <w:lang w:val="en-US"/>
        </w:rPr>
        <w:t>that</w:t>
      </w:r>
      <w:r>
        <w:t xml:space="preserve"> </w:t>
      </w:r>
      <w:r>
        <w:rPr>
          <w:lang w:val="en-US"/>
        </w:rPr>
        <w:t>goes</w:t>
      </w:r>
      <w:r>
        <w:t xml:space="preserve"> </w:t>
      </w:r>
      <w:r>
        <w:rPr>
          <w:lang w:val="en-US"/>
        </w:rPr>
        <w:t>beyond</w:t>
      </w:r>
      <w:r>
        <w:t xml:space="preserve"> </w:t>
      </w:r>
      <w:r>
        <w:rPr>
          <w:lang w:val="en-US"/>
        </w:rPr>
        <w:t>the</w:t>
      </w:r>
      <w:r>
        <w:t xml:space="preserve"> </w:t>
      </w:r>
      <w:r>
        <w:rPr>
          <w:lang w:val="en-US"/>
        </w:rPr>
        <w:t>analyst's</w:t>
      </w:r>
      <w:r>
        <w:t xml:space="preserve"> </w:t>
      </w:r>
      <w:r>
        <w:rPr>
          <w:lang w:val="en-US"/>
        </w:rPr>
        <w:t>area</w:t>
      </w:r>
      <w:r>
        <w:t xml:space="preserve"> </w:t>
      </w:r>
      <w:r>
        <w:rPr>
          <w:lang w:val="en-US"/>
        </w:rPr>
        <w:t>of</w:t>
      </w:r>
      <w:r>
        <w:t xml:space="preserve"> </w:t>
      </w:r>
      <w:r>
        <w:rPr>
          <w:lang w:val="en-US"/>
        </w:rPr>
        <w:t>expertise</w:t>
      </w:r>
      <w:r>
        <w:t xml:space="preserve"> </w:t>
      </w:r>
      <w:r>
        <w:rPr>
          <w:lang w:val="en-US"/>
        </w:rPr>
        <w:t>and</w:t>
      </w:r>
      <w:r>
        <w:t xml:space="preserve"> </w:t>
      </w:r>
      <w:r>
        <w:rPr>
          <w:lang w:val="en-US"/>
        </w:rPr>
        <w:t>incurs</w:t>
      </w:r>
      <w:r>
        <w:t xml:space="preserve"> </w:t>
      </w:r>
      <w:r>
        <w:rPr>
          <w:lang w:val="en-US"/>
        </w:rPr>
        <w:t>additional</w:t>
      </w:r>
      <w:r>
        <w:t xml:space="preserve"> </w:t>
      </w:r>
      <w:r>
        <w:rPr>
          <w:lang w:val="en-US"/>
        </w:rPr>
        <w:t>costs</w:t>
      </w:r>
      <w:r>
        <w:t>.</w:t>
      </w:r>
    </w:p>
    <w:p w14:paraId="24B91A20" w14:textId="77777777" w:rsidR="007522F6" w:rsidRDefault="007522F6" w:rsidP="007522F6">
      <w:pPr>
        <w:pStyle w:val="CommentText"/>
      </w:pPr>
      <w:r>
        <w:rPr>
          <w:lang w:val="en-US"/>
        </w:rPr>
        <w:t>Therefore</w:t>
      </w:r>
      <w:r>
        <w:t xml:space="preserve">, I </w:t>
      </w:r>
      <w:r>
        <w:rPr>
          <w:lang w:val="en-US"/>
        </w:rPr>
        <w:t>suggest</w:t>
      </w:r>
      <w:r>
        <w:t xml:space="preserve"> </w:t>
      </w:r>
      <w:r>
        <w:rPr>
          <w:lang w:val="en-US"/>
        </w:rPr>
        <w:t>choosing</w:t>
      </w:r>
      <w:r>
        <w:t xml:space="preserve"> </w:t>
      </w:r>
      <w:r>
        <w:rPr>
          <w:lang w:val="en-US"/>
        </w:rPr>
        <w:t>one</w:t>
      </w:r>
      <w:r>
        <w:t xml:space="preserve"> </w:t>
      </w:r>
      <w:r>
        <w:rPr>
          <w:lang w:val="en-US"/>
        </w:rPr>
        <w:t>language</w:t>
      </w:r>
      <w:r>
        <w:t>.</w:t>
      </w:r>
    </w:p>
  </w:comment>
  <w:comment w:id="1" w:author="Oleksandr Demarov" w:date="2025-10-08T14:43:00Z" w:initials="OD">
    <w:p w14:paraId="364D3560" w14:textId="77777777" w:rsidR="00E5442A" w:rsidRDefault="00E5442A" w:rsidP="00E5442A">
      <w:pPr>
        <w:pStyle w:val="CommentText"/>
      </w:pPr>
      <w:r>
        <w:rPr>
          <w:rStyle w:val="CommentReference"/>
        </w:rPr>
        <w:annotationRef/>
      </w:r>
      <w:r>
        <w:rPr>
          <w:lang w:val="en-US"/>
        </w:rPr>
        <w:t>So, what do you think - would it be better to concentrate only in Ukrainian in this ToR (and report as well)? For the high quality translation we could ask professional translator after, on my opinion.</w:t>
      </w:r>
    </w:p>
  </w:comment>
  <w:comment w:id="2" w:author="Olha Seleznova" w:date="2025-10-08T14:55:00Z" w:initials="OS">
    <w:p w14:paraId="18F08FFC" w14:textId="097A98E0" w:rsidR="00575229" w:rsidRDefault="00575229">
      <w:pPr>
        <w:pStyle w:val="CommentText"/>
      </w:pPr>
      <w:r>
        <w:rPr>
          <w:rStyle w:val="CommentReference"/>
        </w:rPr>
        <w:annotationRef/>
      </w:r>
      <w:r w:rsidRPr="3C2DE710">
        <w:t>Yes, if you are happy with the Ukrainian version.</w:t>
      </w:r>
    </w:p>
  </w:comment>
  <w:comment w:id="3" w:author="Olha Seleznova" w:date="2025-10-08T15:20:00Z" w:initials="OS">
    <w:p w14:paraId="13210C12" w14:textId="6DA4E500" w:rsidR="00E25027" w:rsidRDefault="00E25027">
      <w:pPr>
        <w:pStyle w:val="CommentText"/>
      </w:pPr>
      <w:r>
        <w:rPr>
          <w:rStyle w:val="CommentReference"/>
        </w:rPr>
        <w:annotationRef/>
      </w:r>
      <w:r w:rsidRPr="7497FC14">
        <w:t>I would recommend to stick to the ENG version.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4B91A20" w15:done="1"/>
  <w15:commentEx w15:paraId="364D3560" w15:paraIdParent="24B91A20" w15:done="1"/>
  <w15:commentEx w15:paraId="18F08FFC" w15:paraIdParent="24B91A20" w15:done="1"/>
  <w15:commentEx w15:paraId="13210C12" w15:paraIdParent="24B91A2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FB6F4E" w16cex:dateUtc="2025-10-08T11:18:00Z"/>
  <w16cex:commentExtensible w16cex:durableId="3D4B5FE5" w16cex:dateUtc="2025-10-08T11:43:00Z">
    <w16cex:extLst>
      <w16:ext w16:uri="{CE6994B0-6A32-4C9F-8C6B-6E91EDA988CE}">
        <cr:reactions xmlns:cr="http://schemas.microsoft.com/office/comments/2020/reactions">
          <cr:reaction reactionType="1">
            <cr:reactionInfo dateUtc="2025-10-08T11:53:49Z">
              <cr:user userId="S::olha.seleznova@plan-international.org::0a2ab687-fe12-4ebe-8d78-0db0cf83ea28" userProvider="AD" userName="Olha Seleznova"/>
            </cr:reactionInfo>
          </cr:reaction>
        </cr:reactions>
      </w16:ext>
    </w16cex:extLst>
  </w16cex:commentExtensible>
  <w16cex:commentExtensible w16cex:durableId="3129AE07" w16cex:dateUtc="2025-10-08T11:55:00Z"/>
  <w16cex:commentExtensible w16cex:durableId="6DB28385" w16cex:dateUtc="2025-10-08T12:20:00Z">
    <w16cex:extLst>
      <w16:ext w16:uri="{CE6994B0-6A32-4C9F-8C6B-6E91EDA988CE}">
        <cr:reactions xmlns:cr="http://schemas.microsoft.com/office/comments/2020/reactions">
          <cr:reaction reactionType="1">
            <cr:reactionInfo dateUtc="2025-10-08T12:35:48Z">
              <cr:user userId="S::Oleksandr.Demarov@plan-international.org::e0615d18-c5e9-4319-9cdb-d3774661aba3" userProvider="AD" userName="Oleksandr Demarov"/>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4B91A20" w16cid:durableId="08FB6F4E"/>
  <w16cid:commentId w16cid:paraId="364D3560" w16cid:durableId="3D4B5FE5"/>
  <w16cid:commentId w16cid:paraId="18F08FFC" w16cid:durableId="3129AE07"/>
  <w16cid:commentId w16cid:paraId="13210C12" w16cid:durableId="6DB283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FF80D" w14:textId="77777777" w:rsidR="00271EFA" w:rsidRDefault="00271EFA" w:rsidP="003124B9">
      <w:pPr>
        <w:spacing w:after="0" w:line="240" w:lineRule="auto"/>
      </w:pPr>
      <w:r>
        <w:separator/>
      </w:r>
    </w:p>
  </w:endnote>
  <w:endnote w:type="continuationSeparator" w:id="0">
    <w:p w14:paraId="49225B26" w14:textId="77777777" w:rsidR="00271EFA" w:rsidRDefault="00271EFA" w:rsidP="00312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BC65F" w14:textId="77777777" w:rsidR="00271EFA" w:rsidRDefault="00271EFA" w:rsidP="003124B9">
      <w:pPr>
        <w:spacing w:after="0" w:line="240" w:lineRule="auto"/>
      </w:pPr>
      <w:r>
        <w:separator/>
      </w:r>
    </w:p>
  </w:footnote>
  <w:footnote w:type="continuationSeparator" w:id="0">
    <w:p w14:paraId="7CB7EFD4" w14:textId="77777777" w:rsidR="00271EFA" w:rsidRDefault="00271EFA" w:rsidP="003124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19E5" w14:textId="7E48FF55" w:rsidR="003124B9" w:rsidRDefault="003124B9" w:rsidP="003124B9">
    <w:pPr>
      <w:pStyle w:val="Header"/>
      <w:jc w:val="right"/>
    </w:pPr>
    <w:r>
      <w:rPr>
        <w:noProof/>
      </w:rPr>
      <w:drawing>
        <wp:inline distT="0" distB="0" distL="0" distR="0" wp14:anchorId="51785FEE" wp14:editId="5F976E89">
          <wp:extent cx="1463040" cy="556438"/>
          <wp:effectExtent l="0" t="0" r="3810" b="0"/>
          <wp:docPr id="2129747166" name="Рисунок 1" descr="Зображення, що містить текст, Шрифт, Графіка,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47166" name="Рисунок 1" descr="Зображення, що містить текст, Шрифт, Графіка, логотип&#10;&#10;Вміст на основі ШІ може бути неправильним."/>
                  <pic:cNvPicPr/>
                </pic:nvPicPr>
                <pic:blipFill>
                  <a:blip r:embed="rId1">
                    <a:extLst>
                      <a:ext uri="{28A0092B-C50C-407E-A947-70E740481C1C}">
                        <a14:useLocalDpi xmlns:a14="http://schemas.microsoft.com/office/drawing/2010/main" val="0"/>
                      </a:ext>
                    </a:extLst>
                  </a:blip>
                  <a:stretch>
                    <a:fillRect/>
                  </a:stretch>
                </pic:blipFill>
                <pic:spPr>
                  <a:xfrm>
                    <a:off x="0" y="0"/>
                    <a:ext cx="1488831" cy="5662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164E9"/>
    <w:multiLevelType w:val="hybridMultilevel"/>
    <w:tmpl w:val="FFFFFFFF"/>
    <w:lvl w:ilvl="0" w:tplc="4260C174">
      <w:start w:val="1"/>
      <w:numFmt w:val="decimal"/>
      <w:lvlText w:val="%1."/>
      <w:lvlJc w:val="left"/>
      <w:pPr>
        <w:ind w:left="720" w:hanging="360"/>
      </w:pPr>
    </w:lvl>
    <w:lvl w:ilvl="1" w:tplc="02A23AD8">
      <w:start w:val="1"/>
      <w:numFmt w:val="lowerLetter"/>
      <w:lvlText w:val="%2."/>
      <w:lvlJc w:val="left"/>
      <w:pPr>
        <w:ind w:left="1440" w:hanging="360"/>
      </w:pPr>
    </w:lvl>
    <w:lvl w:ilvl="2" w:tplc="F852EC84">
      <w:start w:val="1"/>
      <w:numFmt w:val="lowerRoman"/>
      <w:lvlText w:val="%3."/>
      <w:lvlJc w:val="right"/>
      <w:pPr>
        <w:ind w:left="2160" w:hanging="180"/>
      </w:pPr>
    </w:lvl>
    <w:lvl w:ilvl="3" w:tplc="0218D198">
      <w:start w:val="1"/>
      <w:numFmt w:val="decimal"/>
      <w:lvlText w:val="%4."/>
      <w:lvlJc w:val="left"/>
      <w:pPr>
        <w:ind w:left="2880" w:hanging="360"/>
      </w:pPr>
    </w:lvl>
    <w:lvl w:ilvl="4" w:tplc="297A7A1C">
      <w:start w:val="1"/>
      <w:numFmt w:val="lowerLetter"/>
      <w:lvlText w:val="%5."/>
      <w:lvlJc w:val="left"/>
      <w:pPr>
        <w:ind w:left="3600" w:hanging="360"/>
      </w:pPr>
    </w:lvl>
    <w:lvl w:ilvl="5" w:tplc="E676F5A2">
      <w:start w:val="1"/>
      <w:numFmt w:val="lowerRoman"/>
      <w:lvlText w:val="%6."/>
      <w:lvlJc w:val="right"/>
      <w:pPr>
        <w:ind w:left="4320" w:hanging="180"/>
      </w:pPr>
    </w:lvl>
    <w:lvl w:ilvl="6" w:tplc="131671AE">
      <w:start w:val="1"/>
      <w:numFmt w:val="decimal"/>
      <w:lvlText w:val="%7."/>
      <w:lvlJc w:val="left"/>
      <w:pPr>
        <w:ind w:left="5040" w:hanging="360"/>
      </w:pPr>
    </w:lvl>
    <w:lvl w:ilvl="7" w:tplc="9B00BAB4">
      <w:start w:val="1"/>
      <w:numFmt w:val="lowerLetter"/>
      <w:lvlText w:val="%8."/>
      <w:lvlJc w:val="left"/>
      <w:pPr>
        <w:ind w:left="5760" w:hanging="360"/>
      </w:pPr>
    </w:lvl>
    <w:lvl w:ilvl="8" w:tplc="3ACAE05A">
      <w:start w:val="1"/>
      <w:numFmt w:val="lowerRoman"/>
      <w:lvlText w:val="%9."/>
      <w:lvlJc w:val="right"/>
      <w:pPr>
        <w:ind w:left="6480" w:hanging="180"/>
      </w:pPr>
    </w:lvl>
  </w:abstractNum>
  <w:abstractNum w:abstractNumId="1" w15:restartNumberingAfterBreak="0">
    <w:nsid w:val="24A87CA8"/>
    <w:multiLevelType w:val="hybridMultilevel"/>
    <w:tmpl w:val="1E340218"/>
    <w:lvl w:ilvl="0" w:tplc="DB420292">
      <w:start w:val="3"/>
      <w:numFmt w:val="bullet"/>
      <w:lvlText w:val="-"/>
      <w:lvlJc w:val="left"/>
      <w:pPr>
        <w:ind w:left="720" w:hanging="360"/>
      </w:pPr>
      <w:rPr>
        <w:rFonts w:ascii="Arial" w:eastAsiaTheme="minorHAns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5153735"/>
    <w:multiLevelType w:val="hybridMultilevel"/>
    <w:tmpl w:val="FFFFFFFF"/>
    <w:lvl w:ilvl="0" w:tplc="1922B796">
      <w:start w:val="1"/>
      <w:numFmt w:val="decimal"/>
      <w:lvlText w:val="%1."/>
      <w:lvlJc w:val="left"/>
      <w:pPr>
        <w:ind w:left="720" w:hanging="360"/>
      </w:pPr>
    </w:lvl>
    <w:lvl w:ilvl="1" w:tplc="A5FC5D08">
      <w:start w:val="1"/>
      <w:numFmt w:val="lowerLetter"/>
      <w:lvlText w:val="%2."/>
      <w:lvlJc w:val="left"/>
      <w:pPr>
        <w:ind w:left="1440" w:hanging="360"/>
      </w:pPr>
    </w:lvl>
    <w:lvl w:ilvl="2" w:tplc="5FD02A7A">
      <w:start w:val="1"/>
      <w:numFmt w:val="lowerRoman"/>
      <w:lvlText w:val="%3."/>
      <w:lvlJc w:val="right"/>
      <w:pPr>
        <w:ind w:left="2160" w:hanging="180"/>
      </w:pPr>
    </w:lvl>
    <w:lvl w:ilvl="3" w:tplc="D60AC102">
      <w:start w:val="1"/>
      <w:numFmt w:val="decimal"/>
      <w:lvlText w:val="%4."/>
      <w:lvlJc w:val="left"/>
      <w:pPr>
        <w:ind w:left="2880" w:hanging="360"/>
      </w:pPr>
    </w:lvl>
    <w:lvl w:ilvl="4" w:tplc="166443BC">
      <w:start w:val="1"/>
      <w:numFmt w:val="lowerLetter"/>
      <w:lvlText w:val="%5."/>
      <w:lvlJc w:val="left"/>
      <w:pPr>
        <w:ind w:left="3600" w:hanging="360"/>
      </w:pPr>
    </w:lvl>
    <w:lvl w:ilvl="5" w:tplc="DDBAD0AE">
      <w:start w:val="1"/>
      <w:numFmt w:val="lowerRoman"/>
      <w:lvlText w:val="%6."/>
      <w:lvlJc w:val="right"/>
      <w:pPr>
        <w:ind w:left="4320" w:hanging="180"/>
      </w:pPr>
    </w:lvl>
    <w:lvl w:ilvl="6" w:tplc="1FE2A020">
      <w:start w:val="1"/>
      <w:numFmt w:val="decimal"/>
      <w:lvlText w:val="%7."/>
      <w:lvlJc w:val="left"/>
      <w:pPr>
        <w:ind w:left="5040" w:hanging="360"/>
      </w:pPr>
    </w:lvl>
    <w:lvl w:ilvl="7" w:tplc="9926ABC8">
      <w:start w:val="1"/>
      <w:numFmt w:val="lowerLetter"/>
      <w:lvlText w:val="%8."/>
      <w:lvlJc w:val="left"/>
      <w:pPr>
        <w:ind w:left="5760" w:hanging="360"/>
      </w:pPr>
    </w:lvl>
    <w:lvl w:ilvl="8" w:tplc="AD2E5CDC">
      <w:start w:val="1"/>
      <w:numFmt w:val="lowerRoman"/>
      <w:lvlText w:val="%9."/>
      <w:lvlJc w:val="right"/>
      <w:pPr>
        <w:ind w:left="6480" w:hanging="180"/>
      </w:pPr>
    </w:lvl>
  </w:abstractNum>
  <w:abstractNum w:abstractNumId="3" w15:restartNumberingAfterBreak="0">
    <w:nsid w:val="67C543DC"/>
    <w:multiLevelType w:val="hybridMultilevel"/>
    <w:tmpl w:val="66926D28"/>
    <w:lvl w:ilvl="0" w:tplc="9948EED0">
      <w:start w:val="3"/>
      <w:numFmt w:val="bullet"/>
      <w:lvlText w:val="-"/>
      <w:lvlJc w:val="left"/>
      <w:pPr>
        <w:ind w:left="720" w:hanging="360"/>
      </w:pPr>
      <w:rPr>
        <w:rFonts w:ascii="Arial" w:eastAsiaTheme="minorHAns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122764568">
    <w:abstractNumId w:val="2"/>
  </w:num>
  <w:num w:numId="2" w16cid:durableId="2109735877">
    <w:abstractNumId w:val="0"/>
  </w:num>
  <w:num w:numId="3" w16cid:durableId="1494225632">
    <w:abstractNumId w:val="3"/>
  </w:num>
  <w:num w:numId="4" w16cid:durableId="153133993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lha Seleznova">
    <w15:presenceInfo w15:providerId="AD" w15:userId="S::Olha.Seleznova@plan-international.org::0a2ab687-fe12-4ebe-8d78-0db0cf83ea28"/>
  </w15:person>
  <w15:person w15:author="Oleksandr Demarov">
    <w15:presenceInfo w15:providerId="AD" w15:userId="S::Oleksandr.Demarov@plan-international.org::e0615d18-c5e9-4319-9cdb-d3774661ab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7A"/>
    <w:rsid w:val="0001667E"/>
    <w:rsid w:val="00033567"/>
    <w:rsid w:val="00043954"/>
    <w:rsid w:val="00077982"/>
    <w:rsid w:val="000E7A65"/>
    <w:rsid w:val="001347BE"/>
    <w:rsid w:val="00155FAB"/>
    <w:rsid w:val="00195076"/>
    <w:rsid w:val="001A17B6"/>
    <w:rsid w:val="001B0957"/>
    <w:rsid w:val="001B107B"/>
    <w:rsid w:val="001D4057"/>
    <w:rsid w:val="001E7D41"/>
    <w:rsid w:val="00232EA0"/>
    <w:rsid w:val="00271EFA"/>
    <w:rsid w:val="002B1CA8"/>
    <w:rsid w:val="002B37DE"/>
    <w:rsid w:val="00303ED4"/>
    <w:rsid w:val="003124B9"/>
    <w:rsid w:val="00372281"/>
    <w:rsid w:val="003D3332"/>
    <w:rsid w:val="003F3A42"/>
    <w:rsid w:val="003F5232"/>
    <w:rsid w:val="004275CA"/>
    <w:rsid w:val="00445891"/>
    <w:rsid w:val="00447914"/>
    <w:rsid w:val="00477EDD"/>
    <w:rsid w:val="004969C6"/>
    <w:rsid w:val="004A3AA2"/>
    <w:rsid w:val="004B3878"/>
    <w:rsid w:val="004E4988"/>
    <w:rsid w:val="004F21F5"/>
    <w:rsid w:val="00515A36"/>
    <w:rsid w:val="00523E3E"/>
    <w:rsid w:val="00575229"/>
    <w:rsid w:val="005869D3"/>
    <w:rsid w:val="00592596"/>
    <w:rsid w:val="00595AB6"/>
    <w:rsid w:val="005D30C7"/>
    <w:rsid w:val="005E4590"/>
    <w:rsid w:val="00620711"/>
    <w:rsid w:val="0065530F"/>
    <w:rsid w:val="006801FA"/>
    <w:rsid w:val="00702289"/>
    <w:rsid w:val="007247F8"/>
    <w:rsid w:val="007522F6"/>
    <w:rsid w:val="007C2165"/>
    <w:rsid w:val="007F4BCA"/>
    <w:rsid w:val="00811B6C"/>
    <w:rsid w:val="00821A16"/>
    <w:rsid w:val="00830800"/>
    <w:rsid w:val="00872088"/>
    <w:rsid w:val="008A4290"/>
    <w:rsid w:val="00926277"/>
    <w:rsid w:val="0095731D"/>
    <w:rsid w:val="00990465"/>
    <w:rsid w:val="009A5AD7"/>
    <w:rsid w:val="009B1CC0"/>
    <w:rsid w:val="00A17F6E"/>
    <w:rsid w:val="00A32A8C"/>
    <w:rsid w:val="00A50436"/>
    <w:rsid w:val="00AA043D"/>
    <w:rsid w:val="00AA13AF"/>
    <w:rsid w:val="00AC29A5"/>
    <w:rsid w:val="00AD4B86"/>
    <w:rsid w:val="00AF19C8"/>
    <w:rsid w:val="00AF61D4"/>
    <w:rsid w:val="00B063B0"/>
    <w:rsid w:val="00B11434"/>
    <w:rsid w:val="00B14492"/>
    <w:rsid w:val="00B31B4F"/>
    <w:rsid w:val="00B329FB"/>
    <w:rsid w:val="00B56E42"/>
    <w:rsid w:val="00B67288"/>
    <w:rsid w:val="00B7067C"/>
    <w:rsid w:val="00B80D46"/>
    <w:rsid w:val="00BA7619"/>
    <w:rsid w:val="00BD68E9"/>
    <w:rsid w:val="00C76F3B"/>
    <w:rsid w:val="00C775B1"/>
    <w:rsid w:val="00C845EA"/>
    <w:rsid w:val="00CB7DA9"/>
    <w:rsid w:val="00D12D30"/>
    <w:rsid w:val="00D431C5"/>
    <w:rsid w:val="00D738BE"/>
    <w:rsid w:val="00DC3DE0"/>
    <w:rsid w:val="00DF345C"/>
    <w:rsid w:val="00E02F42"/>
    <w:rsid w:val="00E25027"/>
    <w:rsid w:val="00E5442A"/>
    <w:rsid w:val="00E97EC2"/>
    <w:rsid w:val="00EA44DA"/>
    <w:rsid w:val="00EB417A"/>
    <w:rsid w:val="00ED3336"/>
    <w:rsid w:val="00F0380C"/>
    <w:rsid w:val="00F653EB"/>
    <w:rsid w:val="00FB73E2"/>
    <w:rsid w:val="00FC7625"/>
    <w:rsid w:val="00FE38B0"/>
    <w:rsid w:val="03888C7A"/>
    <w:rsid w:val="0789CEF1"/>
    <w:rsid w:val="0E1B0267"/>
    <w:rsid w:val="0FEED376"/>
    <w:rsid w:val="10F3AEDE"/>
    <w:rsid w:val="111A4D33"/>
    <w:rsid w:val="1150B3D0"/>
    <w:rsid w:val="1163F44F"/>
    <w:rsid w:val="11DD84A4"/>
    <w:rsid w:val="1327A789"/>
    <w:rsid w:val="1493824F"/>
    <w:rsid w:val="18476E5A"/>
    <w:rsid w:val="1D493326"/>
    <w:rsid w:val="20487B2D"/>
    <w:rsid w:val="2174CA47"/>
    <w:rsid w:val="2304565D"/>
    <w:rsid w:val="2366DC06"/>
    <w:rsid w:val="23C6C94B"/>
    <w:rsid w:val="24163F0A"/>
    <w:rsid w:val="280D2343"/>
    <w:rsid w:val="2E77A942"/>
    <w:rsid w:val="322EA1C9"/>
    <w:rsid w:val="34DB6904"/>
    <w:rsid w:val="3B2D4103"/>
    <w:rsid w:val="3C9C904D"/>
    <w:rsid w:val="3DD600E0"/>
    <w:rsid w:val="3E784310"/>
    <w:rsid w:val="40D4A3AD"/>
    <w:rsid w:val="420F7E69"/>
    <w:rsid w:val="43037289"/>
    <w:rsid w:val="4CD1AFDE"/>
    <w:rsid w:val="50C5A4A3"/>
    <w:rsid w:val="5960BCC3"/>
    <w:rsid w:val="5E73BA71"/>
    <w:rsid w:val="5F9E4BA0"/>
    <w:rsid w:val="5FEE673E"/>
    <w:rsid w:val="620BAC66"/>
    <w:rsid w:val="658926F3"/>
    <w:rsid w:val="66545D1D"/>
    <w:rsid w:val="6C3A3FF8"/>
    <w:rsid w:val="6D4B1592"/>
    <w:rsid w:val="721173D8"/>
    <w:rsid w:val="725745CE"/>
    <w:rsid w:val="79286F3A"/>
    <w:rsid w:val="79FB9E60"/>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04A776"/>
  <w15:chartTrackingRefBased/>
  <w15:docId w15:val="{3488BC42-4AE8-45A2-9075-169BA6FD9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41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41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41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41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41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41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41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41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41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1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41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41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41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41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41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41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41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417A"/>
    <w:rPr>
      <w:rFonts w:eastAsiaTheme="majorEastAsia" w:cstheme="majorBidi"/>
      <w:color w:val="272727" w:themeColor="text1" w:themeTint="D8"/>
    </w:rPr>
  </w:style>
  <w:style w:type="paragraph" w:styleId="Title">
    <w:name w:val="Title"/>
    <w:basedOn w:val="Normal"/>
    <w:next w:val="Normal"/>
    <w:link w:val="TitleChar"/>
    <w:uiPriority w:val="10"/>
    <w:qFormat/>
    <w:rsid w:val="00EB41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41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41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41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417A"/>
    <w:pPr>
      <w:spacing w:before="160"/>
      <w:jc w:val="center"/>
    </w:pPr>
    <w:rPr>
      <w:i/>
      <w:iCs/>
      <w:color w:val="404040" w:themeColor="text1" w:themeTint="BF"/>
    </w:rPr>
  </w:style>
  <w:style w:type="character" w:customStyle="1" w:styleId="QuoteChar">
    <w:name w:val="Quote Char"/>
    <w:basedOn w:val="DefaultParagraphFont"/>
    <w:link w:val="Quote"/>
    <w:uiPriority w:val="29"/>
    <w:rsid w:val="00EB417A"/>
    <w:rPr>
      <w:i/>
      <w:iCs/>
      <w:color w:val="404040" w:themeColor="text1" w:themeTint="BF"/>
    </w:rPr>
  </w:style>
  <w:style w:type="paragraph" w:styleId="ListParagraph">
    <w:name w:val="List Paragraph"/>
    <w:basedOn w:val="Normal"/>
    <w:uiPriority w:val="34"/>
    <w:qFormat/>
    <w:rsid w:val="00EB417A"/>
    <w:pPr>
      <w:ind w:left="720"/>
      <w:contextualSpacing/>
    </w:pPr>
  </w:style>
  <w:style w:type="character" w:styleId="IntenseEmphasis">
    <w:name w:val="Intense Emphasis"/>
    <w:basedOn w:val="DefaultParagraphFont"/>
    <w:uiPriority w:val="21"/>
    <w:qFormat/>
    <w:rsid w:val="00EB417A"/>
    <w:rPr>
      <w:i/>
      <w:iCs/>
      <w:color w:val="0F4761" w:themeColor="accent1" w:themeShade="BF"/>
    </w:rPr>
  </w:style>
  <w:style w:type="paragraph" w:styleId="IntenseQuote">
    <w:name w:val="Intense Quote"/>
    <w:basedOn w:val="Normal"/>
    <w:next w:val="Normal"/>
    <w:link w:val="IntenseQuoteChar"/>
    <w:uiPriority w:val="30"/>
    <w:qFormat/>
    <w:rsid w:val="00EB41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417A"/>
    <w:rPr>
      <w:i/>
      <w:iCs/>
      <w:color w:val="0F4761" w:themeColor="accent1" w:themeShade="BF"/>
    </w:rPr>
  </w:style>
  <w:style w:type="character" w:styleId="IntenseReference">
    <w:name w:val="Intense Reference"/>
    <w:basedOn w:val="DefaultParagraphFont"/>
    <w:uiPriority w:val="32"/>
    <w:qFormat/>
    <w:rsid w:val="00EB417A"/>
    <w:rPr>
      <w:b/>
      <w:bCs/>
      <w:smallCaps/>
      <w:color w:val="0F4761" w:themeColor="accent1" w:themeShade="BF"/>
      <w:spacing w:val="5"/>
    </w:rPr>
  </w:style>
  <w:style w:type="paragraph" w:styleId="Header">
    <w:name w:val="header"/>
    <w:basedOn w:val="Normal"/>
    <w:link w:val="HeaderChar"/>
    <w:uiPriority w:val="99"/>
    <w:unhideWhenUsed/>
    <w:rsid w:val="003124B9"/>
    <w:pPr>
      <w:tabs>
        <w:tab w:val="center" w:pos="4819"/>
        <w:tab w:val="right" w:pos="9639"/>
      </w:tabs>
      <w:spacing w:after="0" w:line="240" w:lineRule="auto"/>
    </w:pPr>
  </w:style>
  <w:style w:type="character" w:customStyle="1" w:styleId="HeaderChar">
    <w:name w:val="Header Char"/>
    <w:basedOn w:val="DefaultParagraphFont"/>
    <w:link w:val="Header"/>
    <w:uiPriority w:val="99"/>
    <w:rsid w:val="003124B9"/>
  </w:style>
  <w:style w:type="paragraph" w:styleId="Footer">
    <w:name w:val="footer"/>
    <w:basedOn w:val="Normal"/>
    <w:link w:val="FooterChar"/>
    <w:uiPriority w:val="99"/>
    <w:unhideWhenUsed/>
    <w:rsid w:val="003124B9"/>
    <w:pPr>
      <w:tabs>
        <w:tab w:val="center" w:pos="4819"/>
        <w:tab w:val="right" w:pos="9639"/>
      </w:tabs>
      <w:spacing w:after="0" w:line="240" w:lineRule="auto"/>
    </w:pPr>
  </w:style>
  <w:style w:type="character" w:customStyle="1" w:styleId="FooterChar">
    <w:name w:val="Footer Char"/>
    <w:basedOn w:val="DefaultParagraphFont"/>
    <w:link w:val="Footer"/>
    <w:uiPriority w:val="99"/>
    <w:rsid w:val="003124B9"/>
  </w:style>
  <w:style w:type="table" w:styleId="TableGrid">
    <w:name w:val="Table Grid"/>
    <w:basedOn w:val="TableNormal"/>
    <w:uiPriority w:val="39"/>
    <w:rsid w:val="00523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D4057"/>
    <w:rPr>
      <w:sz w:val="16"/>
      <w:szCs w:val="16"/>
    </w:rPr>
  </w:style>
  <w:style w:type="paragraph" w:styleId="CommentText">
    <w:name w:val="annotation text"/>
    <w:basedOn w:val="Normal"/>
    <w:link w:val="CommentTextChar"/>
    <w:uiPriority w:val="99"/>
    <w:unhideWhenUsed/>
    <w:rsid w:val="001D4057"/>
    <w:pPr>
      <w:spacing w:line="240" w:lineRule="auto"/>
    </w:pPr>
    <w:rPr>
      <w:sz w:val="20"/>
      <w:szCs w:val="20"/>
    </w:rPr>
  </w:style>
  <w:style w:type="character" w:customStyle="1" w:styleId="CommentTextChar">
    <w:name w:val="Comment Text Char"/>
    <w:basedOn w:val="DefaultParagraphFont"/>
    <w:link w:val="CommentText"/>
    <w:uiPriority w:val="99"/>
    <w:rsid w:val="001D4057"/>
    <w:rPr>
      <w:sz w:val="20"/>
      <w:szCs w:val="20"/>
    </w:rPr>
  </w:style>
  <w:style w:type="paragraph" w:styleId="CommentSubject">
    <w:name w:val="annotation subject"/>
    <w:basedOn w:val="CommentText"/>
    <w:next w:val="CommentText"/>
    <w:link w:val="CommentSubjectChar"/>
    <w:uiPriority w:val="99"/>
    <w:semiHidden/>
    <w:unhideWhenUsed/>
    <w:rsid w:val="001D4057"/>
    <w:rPr>
      <w:b/>
      <w:bCs/>
    </w:rPr>
  </w:style>
  <w:style w:type="character" w:customStyle="1" w:styleId="CommentSubjectChar">
    <w:name w:val="Comment Subject Char"/>
    <w:basedOn w:val="CommentTextChar"/>
    <w:link w:val="CommentSubject"/>
    <w:uiPriority w:val="99"/>
    <w:semiHidden/>
    <w:rsid w:val="001D4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9" ma:contentTypeDescription="Створення нового документа." ma:contentTypeScope="" ma:versionID="7054fbd9f61928dff9cb1792d605dd9b">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d4cdcb8f487af65504da923fcad50024"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ranslatedLang xmlns="1b122236-6729-4aff-b508-8c68f4f9eea5" xsi:nil="true"/>
    <TaxCatchAll xmlns="004348e5-4ddf-4ead-9e66-451a5d92ed54" xsi:nil="true"/>
    <_Flow_SignoffStatus xmlns="1b122236-6729-4aff-b508-8c68f4f9ee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4C4BA-070F-46FF-A747-EF152D03C648}"/>
</file>

<file path=customXml/itemProps2.xml><?xml version="1.0" encoding="utf-8"?>
<ds:datastoreItem xmlns:ds="http://schemas.openxmlformats.org/officeDocument/2006/customXml" ds:itemID="{B4D3B51C-2B2B-46D0-9C77-F44E3C83651A}">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D7A8AA18-D883-499C-AB09-17B9B97BC883}">
  <ds:schemaRefs>
    <ds:schemaRef ds:uri="http://schemas.microsoft.com/sharepoint/v3/contenttype/forms"/>
  </ds:schemaRefs>
</ds:datastoreItem>
</file>

<file path=customXml/itemProps4.xml><?xml version="1.0" encoding="utf-8"?>
<ds:datastoreItem xmlns:ds="http://schemas.openxmlformats.org/officeDocument/2006/customXml" ds:itemID="{3B76A46F-8F84-4486-95F8-72E92A4E8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611</Words>
  <Characters>3487</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Oleksandr Demarov</dc:creator>
  <cp:keywords/>
  <dc:description/>
  <cp:lastModifiedBy>Iryna Gaidai</cp:lastModifiedBy>
  <cp:revision>40</cp:revision>
  <dcterms:created xsi:type="dcterms:W3CDTF">2025-10-09T07:54:00Z</dcterms:created>
  <dcterms:modified xsi:type="dcterms:W3CDTF">2025-10-23T12:52:00Z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GrammarlyDocumentId">
    <vt:lpwstr>582fe8bc-4551-4921-be78-fe8ad83eca2e</vt:lpwstr>
  </property>
  <property fmtid="{D5CDD505-2E9C-101B-9397-08002B2CF9AE}" pid="4" name="MediaServiceImageTags">
    <vt:lpwstr/>
  </property>
</Properties>
</file>